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FBFE9" w14:textId="77777777" w:rsidR="008D72B4" w:rsidRPr="008D72B4" w:rsidRDefault="008D72B4" w:rsidP="008D72B4">
      <w:pPr>
        <w:keepNext/>
        <w:widowControl w:val="0"/>
        <w:tabs>
          <w:tab w:val="num" w:pos="0"/>
        </w:tabs>
        <w:suppressAutoHyphens/>
        <w:spacing w:before="240" w:line="360" w:lineRule="auto"/>
        <w:ind w:left="432" w:hanging="432"/>
        <w:jc w:val="center"/>
        <w:outlineLvl w:val="0"/>
        <w:rPr>
          <w:rFonts w:ascii="Arial" w:hAnsi="Arial" w:cs="Arial"/>
          <w:b/>
          <w:sz w:val="28"/>
          <w:szCs w:val="28"/>
          <w:lang w:eastAsia="zh-CN"/>
        </w:rPr>
      </w:pPr>
      <w:r w:rsidRPr="008D72B4">
        <w:rPr>
          <w:rFonts w:ascii="Arial" w:hAnsi="Arial" w:cs="Arial"/>
          <w:b/>
          <w:sz w:val="28"/>
          <w:szCs w:val="28"/>
          <w:lang w:eastAsia="zh-CN"/>
        </w:rPr>
        <w:t>Umowa nr ………./2025</w:t>
      </w:r>
    </w:p>
    <w:p w14:paraId="0132119C" w14:textId="77777777" w:rsidR="008D72B4" w:rsidRPr="008D72B4" w:rsidRDefault="008D72B4" w:rsidP="008D72B4">
      <w:pPr>
        <w:suppressAutoHyphens/>
        <w:rPr>
          <w:rFonts w:ascii="Arial" w:hAnsi="Arial" w:cs="Arial"/>
          <w:sz w:val="24"/>
          <w:szCs w:val="24"/>
          <w:lang w:eastAsia="zh-CN"/>
        </w:rPr>
      </w:pPr>
    </w:p>
    <w:p w14:paraId="78DA377B" w14:textId="77777777" w:rsidR="008D72B4" w:rsidRPr="008D72B4" w:rsidRDefault="008D72B4" w:rsidP="008D72B4">
      <w:pPr>
        <w:suppressAutoHyphens/>
        <w:spacing w:line="276" w:lineRule="auto"/>
        <w:rPr>
          <w:rFonts w:ascii="Arial" w:hAnsi="Arial" w:cs="Arial"/>
          <w:sz w:val="24"/>
          <w:szCs w:val="24"/>
          <w:lang w:eastAsia="zh-CN"/>
        </w:rPr>
      </w:pPr>
      <w:r w:rsidRPr="008D72B4">
        <w:rPr>
          <w:rFonts w:ascii="Arial" w:hAnsi="Arial" w:cs="Arial"/>
          <w:sz w:val="24"/>
          <w:szCs w:val="24"/>
          <w:lang w:eastAsia="zh-CN"/>
        </w:rPr>
        <w:t xml:space="preserve">zawarta*/zawarta w dniu ……………. 2025 r.** pomiędzy: </w:t>
      </w:r>
    </w:p>
    <w:p w14:paraId="668F5129" w14:textId="77777777" w:rsidR="008D72B4" w:rsidRPr="008D72B4" w:rsidRDefault="008D72B4" w:rsidP="008D72B4">
      <w:pPr>
        <w:widowControl w:val="0"/>
        <w:suppressAutoHyphens/>
        <w:spacing w:before="120" w:line="276" w:lineRule="auto"/>
        <w:rPr>
          <w:rFonts w:ascii="Arial" w:hAnsi="Arial" w:cs="Arial"/>
          <w:sz w:val="24"/>
          <w:szCs w:val="24"/>
          <w:lang w:eastAsia="zh-CN"/>
        </w:rPr>
      </w:pPr>
    </w:p>
    <w:p w14:paraId="2329716E" w14:textId="7AF9343B" w:rsidR="008D72B4" w:rsidRPr="008D72B4" w:rsidRDefault="008D72B4" w:rsidP="008D72B4">
      <w:pPr>
        <w:widowControl w:val="0"/>
        <w:suppressAutoHyphens/>
        <w:spacing w:line="360" w:lineRule="auto"/>
        <w:jc w:val="both"/>
        <w:rPr>
          <w:rFonts w:ascii="Arial" w:hAnsi="Arial" w:cs="Arial"/>
          <w:sz w:val="24"/>
          <w:szCs w:val="24"/>
          <w:lang w:eastAsia="zh-CN"/>
        </w:rPr>
      </w:pPr>
      <w:r w:rsidRPr="008D72B4">
        <w:rPr>
          <w:rFonts w:ascii="Arial" w:hAnsi="Arial" w:cs="Arial"/>
          <w:b/>
          <w:bCs/>
          <w:sz w:val="24"/>
          <w:szCs w:val="24"/>
          <w:lang w:eastAsia="zh-CN"/>
        </w:rPr>
        <w:t>Wojewódzkim Szpitalem Dziecięcym im. J. Brudzińskiego w Bydgoszczy</w:t>
      </w:r>
      <w:r w:rsidRPr="008D72B4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8D72B4">
        <w:rPr>
          <w:rFonts w:ascii="Arial" w:hAnsi="Arial" w:cs="Arial"/>
          <w:sz w:val="24"/>
          <w:szCs w:val="24"/>
          <w:lang w:eastAsia="zh-CN"/>
        </w:rPr>
        <w:br/>
        <w:t xml:space="preserve">z siedzibą przy ul. Chodkiewicza 44, 85-667 Bydgoszcz, zarejestrowanym w Krajowym </w:t>
      </w:r>
      <w:r w:rsidR="00A255BF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8D72B4">
        <w:rPr>
          <w:rFonts w:ascii="Arial" w:hAnsi="Arial" w:cs="Arial"/>
          <w:sz w:val="24"/>
          <w:szCs w:val="24"/>
          <w:lang w:eastAsia="zh-CN"/>
        </w:rPr>
        <w:t>Rejestrze Sądowym pod nr KRS 0000002360, posiadającym NIP 554-22-35-340, reprezentowanym przez:</w:t>
      </w:r>
    </w:p>
    <w:p w14:paraId="07F15325" w14:textId="77777777" w:rsidR="008D72B4" w:rsidRPr="008D72B4" w:rsidRDefault="008D72B4" w:rsidP="008D72B4">
      <w:pPr>
        <w:widowControl w:val="0"/>
        <w:suppressAutoHyphens/>
        <w:spacing w:line="360" w:lineRule="auto"/>
        <w:jc w:val="both"/>
        <w:rPr>
          <w:rFonts w:ascii="Arial" w:hAnsi="Arial" w:cs="Arial"/>
          <w:sz w:val="24"/>
          <w:szCs w:val="24"/>
          <w:lang w:eastAsia="zh-CN"/>
        </w:rPr>
      </w:pPr>
      <w:r w:rsidRPr="008D72B4">
        <w:rPr>
          <w:rFonts w:ascii="Arial" w:hAnsi="Arial" w:cs="Arial"/>
          <w:b/>
          <w:bCs/>
          <w:sz w:val="24"/>
          <w:szCs w:val="24"/>
          <w:lang w:eastAsia="zh-CN"/>
        </w:rPr>
        <w:t>Edwarda Hartwicha – Dyrektora Szpitala</w:t>
      </w:r>
    </w:p>
    <w:p w14:paraId="500F5F2C" w14:textId="77777777" w:rsidR="008D72B4" w:rsidRPr="008D72B4" w:rsidRDefault="008D72B4" w:rsidP="008D72B4">
      <w:pPr>
        <w:widowControl w:val="0"/>
        <w:suppressAutoHyphens/>
        <w:spacing w:line="360" w:lineRule="auto"/>
        <w:jc w:val="both"/>
        <w:rPr>
          <w:rFonts w:ascii="Arial" w:hAnsi="Arial" w:cs="Arial"/>
          <w:sz w:val="24"/>
          <w:szCs w:val="24"/>
          <w:lang w:eastAsia="zh-CN"/>
        </w:rPr>
      </w:pPr>
      <w:r w:rsidRPr="008D72B4">
        <w:rPr>
          <w:rFonts w:ascii="Arial" w:hAnsi="Arial" w:cs="Arial"/>
          <w:sz w:val="24"/>
          <w:szCs w:val="24"/>
          <w:lang w:eastAsia="zh-CN"/>
        </w:rPr>
        <w:t>zwanym w treści umowy „Zamawiającym”</w:t>
      </w:r>
    </w:p>
    <w:p w14:paraId="78C305AE" w14:textId="77777777" w:rsidR="008D72B4" w:rsidRPr="008D72B4" w:rsidRDefault="008D72B4" w:rsidP="008D72B4">
      <w:pPr>
        <w:widowControl w:val="0"/>
        <w:suppressAutoHyphens/>
        <w:spacing w:before="240" w:after="240" w:line="360" w:lineRule="auto"/>
        <w:rPr>
          <w:rFonts w:ascii="Arial" w:hAnsi="Arial" w:cs="Arial"/>
          <w:sz w:val="24"/>
          <w:szCs w:val="24"/>
          <w:lang w:eastAsia="zh-CN"/>
        </w:rPr>
      </w:pPr>
      <w:r w:rsidRPr="008D72B4">
        <w:rPr>
          <w:rFonts w:ascii="Arial" w:hAnsi="Arial" w:cs="Arial"/>
          <w:sz w:val="24"/>
          <w:szCs w:val="24"/>
          <w:lang w:eastAsia="zh-CN"/>
        </w:rPr>
        <w:t>a</w:t>
      </w:r>
    </w:p>
    <w:p w14:paraId="2E5290E4" w14:textId="1CBFA7AC" w:rsidR="008D72B4" w:rsidRPr="008D72B4" w:rsidRDefault="008D72B4" w:rsidP="008D72B4">
      <w:pPr>
        <w:widowControl w:val="0"/>
        <w:suppressAutoHyphens/>
        <w:spacing w:line="360" w:lineRule="auto"/>
        <w:jc w:val="both"/>
        <w:rPr>
          <w:rFonts w:ascii="Arial" w:hAnsi="Arial" w:cs="Arial"/>
          <w:sz w:val="24"/>
          <w:szCs w:val="24"/>
          <w:lang w:eastAsia="zh-CN"/>
        </w:rPr>
      </w:pPr>
      <w:r w:rsidRPr="008D72B4">
        <w:rPr>
          <w:rFonts w:ascii="Arial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..............................................................................................................................................................…,z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8D72B4">
        <w:rPr>
          <w:rFonts w:ascii="Arial" w:hAnsi="Arial" w:cs="Arial"/>
          <w:sz w:val="24"/>
          <w:szCs w:val="24"/>
          <w:lang w:eastAsia="zh-CN"/>
        </w:rPr>
        <w:t xml:space="preserve">siedzibą przy ul. ........................................................................................... </w:t>
      </w:r>
    </w:p>
    <w:p w14:paraId="308D36D9" w14:textId="77777777" w:rsidR="008D72B4" w:rsidRPr="008D72B4" w:rsidRDefault="008D72B4" w:rsidP="008D72B4">
      <w:pPr>
        <w:widowControl w:val="0"/>
        <w:suppressAutoHyphens/>
        <w:spacing w:line="360" w:lineRule="auto"/>
        <w:jc w:val="both"/>
        <w:rPr>
          <w:rFonts w:ascii="Arial" w:hAnsi="Arial" w:cs="Arial"/>
          <w:sz w:val="24"/>
          <w:szCs w:val="24"/>
          <w:lang w:eastAsia="zh-CN"/>
        </w:rPr>
      </w:pPr>
      <w:r w:rsidRPr="008D72B4">
        <w:rPr>
          <w:rFonts w:ascii="Arial" w:hAnsi="Arial" w:cs="Arial"/>
          <w:sz w:val="24"/>
          <w:szCs w:val="24"/>
          <w:lang w:eastAsia="zh-CN"/>
        </w:rPr>
        <w:t>zarejestrowanym w ...................................................................................................... pod numerem…............................., posiadającym NIP …………….................................., reprezentowanym przez: ……………………… - ………………………………….</w:t>
      </w:r>
    </w:p>
    <w:p w14:paraId="3931B6D1" w14:textId="77777777" w:rsidR="008D72B4" w:rsidRDefault="008D72B4" w:rsidP="008D72B4">
      <w:pPr>
        <w:widowControl w:val="0"/>
        <w:tabs>
          <w:tab w:val="left" w:pos="284"/>
        </w:tabs>
        <w:suppressAutoHyphens/>
        <w:spacing w:line="360" w:lineRule="auto"/>
        <w:rPr>
          <w:rFonts w:ascii="Arial" w:hAnsi="Arial" w:cs="Arial"/>
          <w:sz w:val="24"/>
          <w:szCs w:val="24"/>
          <w:lang w:eastAsia="zh-CN"/>
        </w:rPr>
      </w:pPr>
    </w:p>
    <w:p w14:paraId="3585A7BF" w14:textId="56D4B507" w:rsidR="008D72B4" w:rsidRPr="008D72B4" w:rsidRDefault="008D72B4" w:rsidP="008D72B4">
      <w:pPr>
        <w:widowControl w:val="0"/>
        <w:tabs>
          <w:tab w:val="left" w:pos="284"/>
        </w:tabs>
        <w:suppressAutoHyphens/>
        <w:spacing w:line="360" w:lineRule="auto"/>
        <w:rPr>
          <w:rFonts w:ascii="Arial" w:hAnsi="Arial" w:cs="Arial"/>
          <w:sz w:val="24"/>
          <w:szCs w:val="24"/>
          <w:lang w:eastAsia="zh-CN"/>
        </w:rPr>
      </w:pPr>
      <w:r w:rsidRPr="008D72B4">
        <w:rPr>
          <w:rFonts w:ascii="Arial" w:hAnsi="Arial" w:cs="Arial"/>
          <w:sz w:val="24"/>
          <w:szCs w:val="24"/>
          <w:lang w:eastAsia="zh-CN"/>
        </w:rPr>
        <w:t>zwanym w treści umowy „Wykonawcą”</w:t>
      </w:r>
    </w:p>
    <w:p w14:paraId="63811863" w14:textId="77777777" w:rsidR="008D72B4" w:rsidRPr="008D72B4" w:rsidRDefault="008D72B4" w:rsidP="008D72B4">
      <w:pPr>
        <w:suppressAutoHyphens/>
        <w:spacing w:line="360" w:lineRule="auto"/>
        <w:rPr>
          <w:rFonts w:ascii="Arial" w:hAnsi="Arial" w:cs="Arial"/>
          <w:sz w:val="24"/>
          <w:szCs w:val="24"/>
          <w:lang w:eastAsia="zh-CN"/>
        </w:rPr>
      </w:pPr>
      <w:r w:rsidRPr="008D72B4">
        <w:rPr>
          <w:rFonts w:ascii="Arial" w:hAnsi="Arial" w:cs="Arial"/>
          <w:sz w:val="24"/>
          <w:szCs w:val="24"/>
          <w:lang w:eastAsia="zh-CN"/>
        </w:rPr>
        <w:t>zwanych dalej „Stronami”.</w:t>
      </w:r>
    </w:p>
    <w:p w14:paraId="0682BD59" w14:textId="77777777" w:rsidR="00234AB9" w:rsidRPr="00F25E5B" w:rsidRDefault="00234AB9" w:rsidP="00234AB9">
      <w:pPr>
        <w:suppressAutoHyphens/>
        <w:spacing w:line="276" w:lineRule="auto"/>
        <w:rPr>
          <w:rFonts w:ascii="Arial" w:hAnsi="Arial" w:cs="Arial"/>
          <w:b/>
          <w:lang w:eastAsia="zh-CN"/>
        </w:rPr>
      </w:pPr>
    </w:p>
    <w:p w14:paraId="368D5051" w14:textId="4179CE08" w:rsidR="00FB73EF" w:rsidRPr="00234AB9" w:rsidRDefault="00234AB9" w:rsidP="00234AB9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sz w:val="24"/>
          <w:szCs w:val="24"/>
          <w:lang w:eastAsia="zh-CN"/>
        </w:rPr>
      </w:pPr>
      <w:r w:rsidRPr="00751DD6">
        <w:rPr>
          <w:rFonts w:ascii="Arial" w:hAnsi="Arial" w:cs="Arial"/>
          <w:sz w:val="24"/>
          <w:szCs w:val="24"/>
        </w:rPr>
        <w:t xml:space="preserve">Niniejsza umowa zostaje zawarta w wyniku przeprowadzenia postępowania </w:t>
      </w:r>
      <w:r>
        <w:rPr>
          <w:rFonts w:ascii="Arial" w:hAnsi="Arial" w:cs="Arial"/>
          <w:sz w:val="24"/>
          <w:szCs w:val="24"/>
        </w:rPr>
        <w:br/>
      </w:r>
      <w:r w:rsidRPr="00751DD6">
        <w:rPr>
          <w:rFonts w:ascii="Arial" w:hAnsi="Arial" w:cs="Arial"/>
          <w:sz w:val="24"/>
          <w:szCs w:val="24"/>
        </w:rPr>
        <w:t xml:space="preserve">o udzielenie zamówienia publicznego </w:t>
      </w:r>
      <w:r w:rsidRPr="00751DD6">
        <w:rPr>
          <w:rFonts w:ascii="Arial" w:hAnsi="Arial" w:cs="Arial"/>
          <w:b/>
          <w:bCs/>
          <w:sz w:val="24"/>
          <w:szCs w:val="24"/>
        </w:rPr>
        <w:t xml:space="preserve">nr </w:t>
      </w:r>
      <w:r>
        <w:rPr>
          <w:rFonts w:ascii="Arial" w:hAnsi="Arial" w:cs="Arial"/>
          <w:b/>
          <w:bCs/>
          <w:sz w:val="24"/>
          <w:szCs w:val="24"/>
        </w:rPr>
        <w:t>22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Pr="00751DD6">
        <w:rPr>
          <w:rFonts w:ascii="Arial" w:hAnsi="Arial" w:cs="Arial"/>
          <w:b/>
          <w:bCs/>
          <w:sz w:val="24"/>
          <w:szCs w:val="24"/>
        </w:rPr>
        <w:t xml:space="preserve">2025/R </w:t>
      </w:r>
      <w:r w:rsidRPr="00751DD6">
        <w:rPr>
          <w:rFonts w:ascii="Arial" w:hAnsi="Arial" w:cs="Arial"/>
          <w:sz w:val="24"/>
          <w:szCs w:val="24"/>
        </w:rPr>
        <w:t>o wartości poniżej 130 000 złotych realizowanego bez stosowania przepisów ustawy z dnia 11 września 2019 r.</w:t>
      </w:r>
      <w:r w:rsidRPr="00751DD6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1DD6">
        <w:rPr>
          <w:rFonts w:ascii="Arial" w:hAnsi="Arial" w:cs="Arial"/>
          <w:sz w:val="24"/>
          <w:szCs w:val="24"/>
          <w:lang w:eastAsia="zh-CN"/>
        </w:rPr>
        <w:t>(Dz.U. 2024 poz. 1320 - dalej ustawa Pzp).</w:t>
      </w:r>
    </w:p>
    <w:p w14:paraId="7B48F90B" w14:textId="77777777" w:rsidR="00E76766" w:rsidRPr="008D72B4" w:rsidRDefault="00E76766" w:rsidP="00E76766">
      <w:pPr>
        <w:widowControl w:val="0"/>
        <w:tabs>
          <w:tab w:val="left" w:pos="284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8D72B4">
        <w:rPr>
          <w:rFonts w:ascii="Arial" w:hAnsi="Arial" w:cs="Arial"/>
          <w:b/>
          <w:snapToGrid w:val="0"/>
          <w:sz w:val="24"/>
          <w:szCs w:val="24"/>
        </w:rPr>
        <w:t>§1</w:t>
      </w:r>
    </w:p>
    <w:p w14:paraId="39871428" w14:textId="77777777" w:rsidR="00E76766" w:rsidRPr="008D72B4" w:rsidRDefault="00E76766" w:rsidP="00E76766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8D72B4">
        <w:rPr>
          <w:rFonts w:ascii="Arial" w:hAnsi="Arial" w:cs="Arial"/>
          <w:b/>
          <w:sz w:val="24"/>
          <w:szCs w:val="24"/>
        </w:rPr>
        <w:t>Przedmiot umowy</w:t>
      </w:r>
    </w:p>
    <w:p w14:paraId="1D22F3C4" w14:textId="4E1CE7CA" w:rsidR="00E76766" w:rsidRPr="00234AB9" w:rsidRDefault="00E76766" w:rsidP="00234AB9">
      <w:pPr>
        <w:numPr>
          <w:ilvl w:val="0"/>
          <w:numId w:val="36"/>
        </w:numPr>
        <w:tabs>
          <w:tab w:val="clear" w:pos="360"/>
        </w:tabs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72B4">
        <w:rPr>
          <w:rFonts w:ascii="Arial" w:hAnsi="Arial" w:cs="Arial"/>
          <w:color w:val="000000"/>
          <w:sz w:val="24"/>
          <w:szCs w:val="24"/>
        </w:rPr>
        <w:t xml:space="preserve">Przedmiotem umowy </w:t>
      </w:r>
      <w:r w:rsidRPr="008D72B4">
        <w:rPr>
          <w:rFonts w:ascii="Arial" w:hAnsi="Arial" w:cs="Arial"/>
          <w:bCs/>
          <w:sz w:val="24"/>
          <w:szCs w:val="24"/>
        </w:rPr>
        <w:t xml:space="preserve">jest </w:t>
      </w:r>
      <w:r w:rsidR="00234AB9" w:rsidRPr="00234AB9">
        <w:rPr>
          <w:rFonts w:ascii="Arial" w:hAnsi="Arial" w:cs="Arial"/>
          <w:bCs/>
          <w:sz w:val="24"/>
          <w:szCs w:val="24"/>
        </w:rPr>
        <w:t xml:space="preserve">zakup </w:t>
      </w:r>
      <w:r w:rsidR="00234AB9" w:rsidRPr="00234AB9">
        <w:rPr>
          <w:rFonts w:ascii="Arial" w:hAnsi="Arial" w:cs="Arial"/>
          <w:b/>
          <w:sz w:val="24"/>
          <w:szCs w:val="24"/>
        </w:rPr>
        <w:t>zestawów narzędzi do wysokospecjalistycznych interdyscyplinarnych zabiegów operacyjnych - zestaw stabilizatorów złamanych kości</w:t>
      </w:r>
      <w:r w:rsidR="00234AB9">
        <w:rPr>
          <w:rFonts w:ascii="Arial" w:hAnsi="Arial" w:cs="Arial"/>
          <w:sz w:val="24"/>
          <w:szCs w:val="24"/>
        </w:rPr>
        <w:t xml:space="preserve"> </w:t>
      </w:r>
      <w:r w:rsidR="00867E42" w:rsidRPr="00234AB9">
        <w:rPr>
          <w:rFonts w:ascii="Arial" w:hAnsi="Arial" w:cs="Arial"/>
          <w:bCs/>
          <w:sz w:val="24"/>
          <w:szCs w:val="24"/>
        </w:rPr>
        <w:t>z</w:t>
      </w:r>
      <w:r w:rsidRPr="00234AB9">
        <w:rPr>
          <w:rFonts w:ascii="Arial" w:hAnsi="Arial" w:cs="Arial"/>
          <w:bCs/>
          <w:sz w:val="24"/>
          <w:szCs w:val="24"/>
        </w:rPr>
        <w:t xml:space="preserve">godnie z ofertą stanowiącą załącznik nr 1 do umowy (Formularz oferty) w ilości </w:t>
      </w:r>
      <w:r w:rsidR="00234AB9">
        <w:rPr>
          <w:rFonts w:ascii="Arial" w:hAnsi="Arial" w:cs="Arial"/>
          <w:bCs/>
          <w:sz w:val="24"/>
          <w:szCs w:val="24"/>
        </w:rPr>
        <w:t>oraz o</w:t>
      </w:r>
      <w:r w:rsidRPr="00234AB9">
        <w:rPr>
          <w:rFonts w:ascii="Arial" w:hAnsi="Arial" w:cs="Arial"/>
          <w:bCs/>
          <w:sz w:val="24"/>
          <w:szCs w:val="24"/>
        </w:rPr>
        <w:t xml:space="preserve"> parametrach technicznych</w:t>
      </w:r>
      <w:r w:rsidRPr="00234AB9">
        <w:rPr>
          <w:rFonts w:ascii="Arial" w:hAnsi="Arial" w:cs="Arial"/>
          <w:sz w:val="24"/>
          <w:szCs w:val="24"/>
        </w:rPr>
        <w:t xml:space="preserve"> </w:t>
      </w:r>
      <w:r w:rsidR="00234AB9">
        <w:rPr>
          <w:rFonts w:ascii="Arial" w:hAnsi="Arial" w:cs="Arial"/>
          <w:sz w:val="24"/>
          <w:szCs w:val="24"/>
        </w:rPr>
        <w:t>i</w:t>
      </w:r>
      <w:r w:rsidRPr="00234AB9">
        <w:rPr>
          <w:rFonts w:ascii="Arial" w:hAnsi="Arial" w:cs="Arial"/>
          <w:sz w:val="24"/>
          <w:szCs w:val="24"/>
        </w:rPr>
        <w:t xml:space="preserve"> pozostałych wymaganiach określonych </w:t>
      </w:r>
      <w:r w:rsidR="00234AB9">
        <w:rPr>
          <w:rFonts w:ascii="Arial" w:hAnsi="Arial" w:cs="Arial"/>
          <w:sz w:val="24"/>
          <w:szCs w:val="24"/>
        </w:rPr>
        <w:br/>
      </w:r>
      <w:r w:rsidRPr="00234AB9">
        <w:rPr>
          <w:rFonts w:ascii="Arial" w:hAnsi="Arial" w:cs="Arial"/>
          <w:sz w:val="24"/>
          <w:szCs w:val="24"/>
        </w:rPr>
        <w:t xml:space="preserve">w załączniku nr </w:t>
      </w:r>
      <w:bookmarkStart w:id="0" w:name="_Hlk132870855"/>
      <w:r w:rsidR="00234AB9">
        <w:rPr>
          <w:rFonts w:ascii="Arial" w:hAnsi="Arial" w:cs="Arial"/>
          <w:sz w:val="24"/>
          <w:szCs w:val="24"/>
        </w:rPr>
        <w:t>2</w:t>
      </w:r>
      <w:r w:rsidR="001430BE" w:rsidRPr="00234AB9">
        <w:rPr>
          <w:rFonts w:ascii="Arial" w:hAnsi="Arial" w:cs="Arial"/>
          <w:sz w:val="24"/>
          <w:szCs w:val="24"/>
        </w:rPr>
        <w:t xml:space="preserve"> (</w:t>
      </w:r>
      <w:r w:rsidR="00867E42" w:rsidRPr="00234AB9">
        <w:rPr>
          <w:rFonts w:ascii="Arial" w:hAnsi="Arial" w:cs="Arial"/>
          <w:sz w:val="24"/>
          <w:szCs w:val="24"/>
        </w:rPr>
        <w:t>Specyfikacja techniczna</w:t>
      </w:r>
      <w:r w:rsidR="001430BE" w:rsidRPr="00234AB9">
        <w:rPr>
          <w:rFonts w:ascii="Arial" w:hAnsi="Arial" w:cs="Arial"/>
          <w:sz w:val="24"/>
          <w:szCs w:val="24"/>
        </w:rPr>
        <w:t>)</w:t>
      </w:r>
      <w:r w:rsidR="001430BE" w:rsidRPr="00234AB9">
        <w:rPr>
          <w:rFonts w:ascii="Arial" w:hAnsi="Arial" w:cs="Arial"/>
        </w:rPr>
        <w:t xml:space="preserve"> </w:t>
      </w:r>
      <w:bookmarkEnd w:id="0"/>
      <w:r w:rsidRPr="00234AB9">
        <w:rPr>
          <w:rFonts w:ascii="Arial" w:hAnsi="Arial" w:cs="Arial"/>
          <w:sz w:val="24"/>
          <w:szCs w:val="24"/>
        </w:rPr>
        <w:t>niniejszej umowy.</w:t>
      </w:r>
    </w:p>
    <w:p w14:paraId="030823C2" w14:textId="000F41BA" w:rsidR="006A120D" w:rsidRPr="008D72B4" w:rsidRDefault="00E76766" w:rsidP="008D72B4">
      <w:pPr>
        <w:numPr>
          <w:ilvl w:val="0"/>
          <w:numId w:val="35"/>
        </w:numPr>
        <w:tabs>
          <w:tab w:val="clear" w:pos="360"/>
        </w:tabs>
        <w:suppressAutoHyphens/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8D72B4">
        <w:rPr>
          <w:rFonts w:ascii="Arial" w:hAnsi="Arial" w:cs="Arial"/>
          <w:sz w:val="24"/>
          <w:szCs w:val="24"/>
        </w:rPr>
        <w:t xml:space="preserve">Załączniki nr 1, </w:t>
      </w:r>
      <w:r w:rsidR="008D72B4" w:rsidRPr="008D72B4">
        <w:rPr>
          <w:rFonts w:ascii="Arial" w:hAnsi="Arial" w:cs="Arial"/>
          <w:sz w:val="24"/>
          <w:szCs w:val="24"/>
        </w:rPr>
        <w:t>2</w:t>
      </w:r>
      <w:r w:rsidR="00961E86">
        <w:rPr>
          <w:rFonts w:ascii="Arial" w:hAnsi="Arial" w:cs="Arial"/>
          <w:sz w:val="24"/>
          <w:szCs w:val="24"/>
        </w:rPr>
        <w:t xml:space="preserve"> oraz </w:t>
      </w:r>
      <w:r w:rsidR="00234AB9">
        <w:rPr>
          <w:rFonts w:ascii="Arial" w:hAnsi="Arial" w:cs="Arial"/>
          <w:sz w:val="24"/>
          <w:szCs w:val="24"/>
        </w:rPr>
        <w:t>3</w:t>
      </w:r>
      <w:r w:rsidRPr="008D72B4">
        <w:rPr>
          <w:rFonts w:ascii="Arial" w:hAnsi="Arial" w:cs="Arial"/>
          <w:sz w:val="24"/>
          <w:szCs w:val="24"/>
        </w:rPr>
        <w:t xml:space="preserve"> stanowią integralną część umowy.</w:t>
      </w:r>
    </w:p>
    <w:p w14:paraId="3659AE81" w14:textId="29070CCD" w:rsidR="004C6552" w:rsidRPr="00961E86" w:rsidRDefault="006E4FEE" w:rsidP="00961E86">
      <w:pPr>
        <w:numPr>
          <w:ilvl w:val="0"/>
          <w:numId w:val="35"/>
        </w:numPr>
        <w:tabs>
          <w:tab w:val="clear" w:pos="360"/>
        </w:tabs>
        <w:suppressAutoHyphens/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8D72B4">
        <w:rPr>
          <w:rFonts w:ascii="Arial" w:hAnsi="Arial" w:cs="Arial"/>
          <w:sz w:val="24"/>
          <w:szCs w:val="24"/>
        </w:rPr>
        <w:lastRenderedPageBreak/>
        <w:t xml:space="preserve">Wykonawca oświadcza, że przedmiot umowy jest wyrobem medycznym i spełnia wymogi określone w obowiązujących przepisach tj. rozporządzeniu Parlamentu Europejskiego i Rady UE 2017/745 z 5 kwietnia 2017 r. w sprawie wyrobów medycznych, zmiany dyrektywy 2001/83/WE, rozporządzenia (WE) nr 178/2002 </w:t>
      </w:r>
      <w:r w:rsidR="008D72B4">
        <w:rPr>
          <w:rFonts w:ascii="Arial" w:hAnsi="Arial" w:cs="Arial"/>
          <w:sz w:val="24"/>
          <w:szCs w:val="24"/>
        </w:rPr>
        <w:br/>
      </w:r>
      <w:r w:rsidRPr="008D72B4">
        <w:rPr>
          <w:rFonts w:ascii="Arial" w:hAnsi="Arial" w:cs="Arial"/>
          <w:sz w:val="24"/>
          <w:szCs w:val="24"/>
        </w:rPr>
        <w:t xml:space="preserve">i rozporządzenia (WE) nr 1223/2009 oraz uchylenia dyrektyw Rady 90/385/EWG </w:t>
      </w:r>
      <w:r w:rsidR="008D72B4">
        <w:rPr>
          <w:rFonts w:ascii="Arial" w:hAnsi="Arial" w:cs="Arial"/>
          <w:sz w:val="24"/>
          <w:szCs w:val="24"/>
        </w:rPr>
        <w:br/>
      </w:r>
      <w:r w:rsidRPr="008D72B4">
        <w:rPr>
          <w:rFonts w:ascii="Arial" w:hAnsi="Arial" w:cs="Arial"/>
          <w:sz w:val="24"/>
          <w:szCs w:val="24"/>
        </w:rPr>
        <w:t xml:space="preserve">i 93/42/EWG (Dz. Urz. UE L 117 z 5 maja 2017 r., str. 1 ze zm.), a także krajowej ustawy z dnia 7 kwietnia 2022 r. o wyrobach medycznych (Dz. U. z 2022 r., poz. 974), która służy stosowaniu tego rozporządzenia z uwzględnieniem przepisów przejściowych. Realizacja umowy powinna być zgodna z obowiązującymi przepisami, w szczególności wyżej wskazanymi. </w:t>
      </w:r>
    </w:p>
    <w:p w14:paraId="3DC9B959" w14:textId="285833F1" w:rsidR="00FB73EF" w:rsidRPr="008D72B4" w:rsidRDefault="00FB73EF" w:rsidP="008D72B4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8D72B4">
        <w:rPr>
          <w:rFonts w:ascii="Arial" w:hAnsi="Arial" w:cs="Arial"/>
          <w:b/>
          <w:snapToGrid w:val="0"/>
          <w:sz w:val="24"/>
          <w:szCs w:val="24"/>
        </w:rPr>
        <w:t>§2</w:t>
      </w:r>
    </w:p>
    <w:p w14:paraId="712C2BA3" w14:textId="469310D6" w:rsidR="008D72B4" w:rsidRPr="008D72B4" w:rsidRDefault="00FB73EF" w:rsidP="008D72B4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8D72B4">
        <w:rPr>
          <w:rFonts w:ascii="Arial" w:hAnsi="Arial" w:cs="Arial"/>
          <w:b/>
          <w:snapToGrid w:val="0"/>
          <w:sz w:val="24"/>
          <w:szCs w:val="24"/>
        </w:rPr>
        <w:t>Warunki dostawy</w:t>
      </w:r>
    </w:p>
    <w:p w14:paraId="4FA26FAA" w14:textId="77777777" w:rsidR="00FB73EF" w:rsidRPr="008D72B4" w:rsidRDefault="00FB73EF" w:rsidP="008D72B4">
      <w:pPr>
        <w:widowControl w:val="0"/>
        <w:numPr>
          <w:ilvl w:val="0"/>
          <w:numId w:val="5"/>
        </w:numPr>
        <w:tabs>
          <w:tab w:val="left" w:pos="357"/>
        </w:tabs>
        <w:snapToGri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72B4">
        <w:rPr>
          <w:rFonts w:ascii="Arial" w:hAnsi="Arial" w:cs="Arial"/>
          <w:snapToGrid w:val="0"/>
          <w:sz w:val="24"/>
          <w:szCs w:val="24"/>
        </w:rPr>
        <w:t>Wykonawca w ramach ceny zobowiązuje się:</w:t>
      </w:r>
    </w:p>
    <w:p w14:paraId="33267611" w14:textId="33A51E48" w:rsidR="00FB73EF" w:rsidRPr="00961E86" w:rsidRDefault="00FB73EF" w:rsidP="00961E86">
      <w:pPr>
        <w:widowControl w:val="0"/>
        <w:numPr>
          <w:ilvl w:val="0"/>
          <w:numId w:val="7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8D72B4">
        <w:rPr>
          <w:rFonts w:ascii="Arial" w:hAnsi="Arial" w:cs="Arial"/>
          <w:snapToGrid w:val="0"/>
          <w:sz w:val="24"/>
          <w:szCs w:val="24"/>
        </w:rPr>
        <w:t>dostarczyć na swój koszt przedmiot umowy do siedziby Zamawiającego, znajdującej się przy ul. Chodkiewicza 44 w Bydgoszczy,</w:t>
      </w:r>
    </w:p>
    <w:p w14:paraId="596943DC" w14:textId="7C8793C2" w:rsidR="00FB73EF" w:rsidRPr="008D72B4" w:rsidRDefault="00FB73EF" w:rsidP="008D72B4">
      <w:pPr>
        <w:widowControl w:val="0"/>
        <w:numPr>
          <w:ilvl w:val="0"/>
          <w:numId w:val="7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8D72B4">
        <w:rPr>
          <w:rFonts w:ascii="Arial" w:hAnsi="Arial" w:cs="Arial"/>
          <w:noProof/>
          <w:snapToGrid w:val="0"/>
          <w:sz w:val="24"/>
          <w:szCs w:val="24"/>
        </w:rPr>
        <w:t xml:space="preserve">zrealizować inne świadczenia określone w umowie lub specyfikacji </w:t>
      </w:r>
      <w:r w:rsidR="00CD5ACE" w:rsidRPr="008D72B4">
        <w:rPr>
          <w:rFonts w:ascii="Arial" w:hAnsi="Arial" w:cs="Arial"/>
          <w:noProof/>
          <w:snapToGrid w:val="0"/>
          <w:sz w:val="24"/>
          <w:szCs w:val="24"/>
        </w:rPr>
        <w:t>technicznej</w:t>
      </w:r>
      <w:r w:rsidRPr="008D72B4">
        <w:rPr>
          <w:rFonts w:ascii="Arial" w:hAnsi="Arial" w:cs="Arial"/>
          <w:noProof/>
          <w:snapToGrid w:val="0"/>
          <w:sz w:val="24"/>
          <w:szCs w:val="24"/>
        </w:rPr>
        <w:t>.</w:t>
      </w:r>
    </w:p>
    <w:p w14:paraId="365D441C" w14:textId="295AD73B" w:rsidR="00FB73EF" w:rsidRPr="00961E86" w:rsidRDefault="00FB73EF" w:rsidP="00961E86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D72B4">
        <w:rPr>
          <w:rFonts w:ascii="Arial" w:hAnsi="Arial" w:cs="Arial"/>
          <w:sz w:val="24"/>
          <w:szCs w:val="24"/>
        </w:rPr>
        <w:t>Wykonawca oświadcza, że przedmiot umowy jest produktem fabrycznie nowym, przy czym data produkcji nie może być wcześniejsza niż 202</w:t>
      </w:r>
      <w:r w:rsidR="001430BE" w:rsidRPr="008D72B4">
        <w:rPr>
          <w:rFonts w:ascii="Arial" w:hAnsi="Arial" w:cs="Arial"/>
          <w:sz w:val="24"/>
          <w:szCs w:val="24"/>
        </w:rPr>
        <w:t>4</w:t>
      </w:r>
      <w:r w:rsidRPr="008D72B4">
        <w:rPr>
          <w:rFonts w:ascii="Arial" w:hAnsi="Arial" w:cs="Arial"/>
          <w:sz w:val="24"/>
          <w:szCs w:val="24"/>
        </w:rPr>
        <w:t xml:space="preserve"> r.</w:t>
      </w:r>
      <w:r w:rsidR="00961E86" w:rsidRPr="00961E86">
        <w:t xml:space="preserve"> </w:t>
      </w:r>
    </w:p>
    <w:p w14:paraId="330AC34F" w14:textId="77777777" w:rsidR="00FB73EF" w:rsidRPr="008D72B4" w:rsidRDefault="00FB73EF" w:rsidP="008D72B4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D72B4">
        <w:rPr>
          <w:rFonts w:ascii="Arial" w:hAnsi="Arial" w:cs="Arial"/>
          <w:sz w:val="24"/>
          <w:szCs w:val="24"/>
        </w:rPr>
        <w:t>Przedmiot umowy dostarczony zostanie Zamawiającemu wraz z poniższymi dokumentami:</w:t>
      </w:r>
    </w:p>
    <w:p w14:paraId="3EF37F12" w14:textId="12A52F73" w:rsidR="00FB73EF" w:rsidRPr="008D72B4" w:rsidRDefault="00FB73EF" w:rsidP="008D72B4">
      <w:pPr>
        <w:numPr>
          <w:ilvl w:val="0"/>
          <w:numId w:val="9"/>
        </w:numPr>
        <w:spacing w:line="360" w:lineRule="auto"/>
        <w:ind w:left="357" w:firstLine="69"/>
        <w:contextualSpacing/>
        <w:jc w:val="both"/>
        <w:rPr>
          <w:rFonts w:ascii="Arial" w:hAnsi="Arial" w:cs="Arial"/>
          <w:sz w:val="24"/>
          <w:szCs w:val="24"/>
        </w:rPr>
      </w:pPr>
      <w:r w:rsidRPr="008D72B4">
        <w:rPr>
          <w:rFonts w:ascii="Arial" w:hAnsi="Arial" w:cs="Arial"/>
          <w:sz w:val="24"/>
          <w:szCs w:val="24"/>
        </w:rPr>
        <w:t>kart</w:t>
      </w:r>
      <w:r w:rsidR="00112395" w:rsidRPr="008D72B4">
        <w:rPr>
          <w:rFonts w:ascii="Arial" w:hAnsi="Arial" w:cs="Arial"/>
          <w:sz w:val="24"/>
          <w:szCs w:val="24"/>
        </w:rPr>
        <w:t>ą</w:t>
      </w:r>
      <w:r w:rsidRPr="008D72B4">
        <w:rPr>
          <w:rFonts w:ascii="Arial" w:hAnsi="Arial" w:cs="Arial"/>
          <w:sz w:val="24"/>
          <w:szCs w:val="24"/>
        </w:rPr>
        <w:t xml:space="preserve"> gwarancyjn</w:t>
      </w:r>
      <w:r w:rsidR="00112395" w:rsidRPr="008D72B4">
        <w:rPr>
          <w:rFonts w:ascii="Arial" w:hAnsi="Arial" w:cs="Arial"/>
          <w:sz w:val="24"/>
          <w:szCs w:val="24"/>
        </w:rPr>
        <w:t>ą</w:t>
      </w:r>
      <w:r w:rsidRPr="008D72B4">
        <w:rPr>
          <w:rFonts w:ascii="Arial" w:hAnsi="Arial" w:cs="Arial"/>
          <w:sz w:val="24"/>
          <w:szCs w:val="24"/>
        </w:rPr>
        <w:t>,</w:t>
      </w:r>
    </w:p>
    <w:p w14:paraId="1E5EB96C" w14:textId="0CAD6E2F" w:rsidR="00FB73EF" w:rsidRPr="008D72B4" w:rsidRDefault="00FB73EF" w:rsidP="008D72B4">
      <w:pPr>
        <w:numPr>
          <w:ilvl w:val="0"/>
          <w:numId w:val="9"/>
        </w:numPr>
        <w:spacing w:line="360" w:lineRule="auto"/>
        <w:ind w:left="357" w:firstLine="69"/>
        <w:contextualSpacing/>
        <w:jc w:val="both"/>
        <w:rPr>
          <w:rFonts w:ascii="Arial" w:hAnsi="Arial" w:cs="Arial"/>
          <w:sz w:val="24"/>
          <w:szCs w:val="24"/>
        </w:rPr>
      </w:pPr>
      <w:r w:rsidRPr="008D72B4">
        <w:rPr>
          <w:rFonts w:ascii="Arial" w:hAnsi="Arial" w:cs="Arial"/>
          <w:sz w:val="24"/>
          <w:szCs w:val="24"/>
        </w:rPr>
        <w:t>zalecenia</w:t>
      </w:r>
      <w:r w:rsidR="00112395" w:rsidRPr="008D72B4">
        <w:rPr>
          <w:rFonts w:ascii="Arial" w:hAnsi="Arial" w:cs="Arial"/>
          <w:sz w:val="24"/>
          <w:szCs w:val="24"/>
        </w:rPr>
        <w:t>mi</w:t>
      </w:r>
      <w:r w:rsidRPr="008D72B4">
        <w:rPr>
          <w:rFonts w:ascii="Arial" w:hAnsi="Arial" w:cs="Arial"/>
          <w:sz w:val="24"/>
          <w:szCs w:val="24"/>
        </w:rPr>
        <w:t xml:space="preserve"> producenta dotycząc</w:t>
      </w:r>
      <w:r w:rsidR="00112395" w:rsidRPr="008D72B4">
        <w:rPr>
          <w:rFonts w:ascii="Arial" w:hAnsi="Arial" w:cs="Arial"/>
          <w:sz w:val="24"/>
          <w:szCs w:val="24"/>
        </w:rPr>
        <w:t>ymi</w:t>
      </w:r>
      <w:r w:rsidRPr="008D72B4">
        <w:rPr>
          <w:rFonts w:ascii="Arial" w:hAnsi="Arial" w:cs="Arial"/>
          <w:sz w:val="24"/>
          <w:szCs w:val="24"/>
        </w:rPr>
        <w:t xml:space="preserve"> sposobu czyszczenia, dezynfekcji, sterylizacji</w:t>
      </w:r>
      <w:r w:rsidR="00A82CFF" w:rsidRPr="008D72B4">
        <w:rPr>
          <w:rFonts w:ascii="Arial" w:hAnsi="Arial" w:cs="Arial"/>
          <w:sz w:val="24"/>
          <w:szCs w:val="24"/>
        </w:rPr>
        <w:t>,</w:t>
      </w:r>
    </w:p>
    <w:p w14:paraId="39EF6BAB" w14:textId="77777777" w:rsidR="00FB73EF" w:rsidRPr="008D72B4" w:rsidRDefault="00FB73EF" w:rsidP="008D72B4">
      <w:pPr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8D72B4">
        <w:rPr>
          <w:rFonts w:ascii="Arial" w:hAnsi="Arial" w:cs="Arial"/>
          <w:sz w:val="24"/>
          <w:szCs w:val="24"/>
        </w:rPr>
        <w:t>W przypadku drobnych rzeczy, dopuszczalne jest wystawienie zbiorczego dokumentu karty gwarancyjnej wyszczególniającego wszystkie drobne rzeczy.</w:t>
      </w:r>
    </w:p>
    <w:p w14:paraId="3E449345" w14:textId="1D65D409" w:rsidR="00FB73EF" w:rsidRPr="008D72B4" w:rsidRDefault="00FB73EF" w:rsidP="008D72B4">
      <w:pPr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8D72B4">
        <w:rPr>
          <w:rFonts w:ascii="Arial" w:hAnsi="Arial" w:cs="Arial"/>
          <w:sz w:val="24"/>
          <w:szCs w:val="24"/>
        </w:rPr>
        <w:t>Karta gwarancyjna zawiera warunki gwarancji określone w §5. Karta gwarancyjna nie może zawierać postanowień mniej korzystnych dla Zamawiającego niż postanowienia umowy.</w:t>
      </w:r>
    </w:p>
    <w:p w14:paraId="345FF8E7" w14:textId="0CA89832" w:rsidR="00381E56" w:rsidRPr="008D72B4" w:rsidRDefault="00381E56" w:rsidP="008D72B4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D72B4">
        <w:rPr>
          <w:rFonts w:ascii="Arial" w:hAnsi="Arial" w:cs="Arial"/>
          <w:bCs/>
          <w:snapToGrid w:val="0"/>
          <w:sz w:val="24"/>
          <w:szCs w:val="24"/>
        </w:rPr>
        <w:t xml:space="preserve">Wykonawca oświadcza, że przedmiot umowy: </w:t>
      </w:r>
    </w:p>
    <w:p w14:paraId="045C4701" w14:textId="3EA510D8" w:rsidR="00381E56" w:rsidRPr="008D72B4" w:rsidRDefault="00961E86" w:rsidP="008D72B4">
      <w:pPr>
        <w:numPr>
          <w:ilvl w:val="0"/>
          <w:numId w:val="37"/>
        </w:numPr>
        <w:spacing w:line="360" w:lineRule="auto"/>
        <w:ind w:left="709" w:hanging="283"/>
        <w:jc w:val="both"/>
        <w:rPr>
          <w:rFonts w:ascii="Arial" w:hAnsi="Arial" w:cs="Arial"/>
          <w:bCs/>
          <w:snapToGrid w:val="0"/>
          <w:sz w:val="24"/>
          <w:szCs w:val="24"/>
        </w:rPr>
      </w:pPr>
      <w:r>
        <w:rPr>
          <w:rFonts w:ascii="Arial" w:hAnsi="Arial" w:cs="Arial"/>
          <w:bCs/>
          <w:snapToGrid w:val="0"/>
          <w:sz w:val="24"/>
          <w:szCs w:val="24"/>
        </w:rPr>
        <w:t>j</w:t>
      </w:r>
      <w:r w:rsidR="00381E56" w:rsidRPr="008D72B4">
        <w:rPr>
          <w:rFonts w:ascii="Arial" w:hAnsi="Arial" w:cs="Arial"/>
          <w:bCs/>
          <w:snapToGrid w:val="0"/>
          <w:sz w:val="24"/>
          <w:szCs w:val="24"/>
        </w:rPr>
        <w:t>est</w:t>
      </w:r>
      <w:r>
        <w:rPr>
          <w:rFonts w:ascii="Arial" w:hAnsi="Arial" w:cs="Arial"/>
          <w:bCs/>
          <w:snapToGrid w:val="0"/>
          <w:sz w:val="24"/>
          <w:szCs w:val="24"/>
        </w:rPr>
        <w:t xml:space="preserve"> </w:t>
      </w:r>
      <w:r w:rsidR="00381E56" w:rsidRPr="008D72B4">
        <w:rPr>
          <w:rFonts w:ascii="Arial" w:hAnsi="Arial" w:cs="Arial"/>
          <w:bCs/>
          <w:snapToGrid w:val="0"/>
          <w:sz w:val="24"/>
          <w:szCs w:val="24"/>
        </w:rPr>
        <w:t xml:space="preserve">fabrycznie nowy, kompletny, nieużywany, nieprefabrykowany </w:t>
      </w:r>
      <w:r>
        <w:rPr>
          <w:rFonts w:ascii="Arial" w:hAnsi="Arial" w:cs="Arial"/>
          <w:bCs/>
          <w:snapToGrid w:val="0"/>
          <w:sz w:val="24"/>
          <w:szCs w:val="24"/>
        </w:rPr>
        <w:br/>
      </w:r>
      <w:r w:rsidR="00381E56" w:rsidRPr="008D72B4">
        <w:rPr>
          <w:rFonts w:ascii="Arial" w:hAnsi="Arial" w:cs="Arial"/>
          <w:bCs/>
          <w:snapToGrid w:val="0"/>
          <w:sz w:val="24"/>
          <w:szCs w:val="24"/>
        </w:rPr>
        <w:t>i nieregenerowany, nienaprawiany, nie podlegał ponownej obróbce oraz w jednolitej konfiguracji,</w:t>
      </w:r>
    </w:p>
    <w:p w14:paraId="631C9AA6" w14:textId="77777777" w:rsidR="00381E56" w:rsidRPr="008D72B4" w:rsidRDefault="00381E56" w:rsidP="008D72B4">
      <w:pPr>
        <w:numPr>
          <w:ilvl w:val="0"/>
          <w:numId w:val="37"/>
        </w:numPr>
        <w:spacing w:line="360" w:lineRule="auto"/>
        <w:ind w:left="709" w:hanging="283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8D72B4">
        <w:rPr>
          <w:rFonts w:ascii="Arial" w:hAnsi="Arial" w:cs="Arial"/>
          <w:bCs/>
          <w:snapToGrid w:val="0"/>
          <w:sz w:val="24"/>
          <w:szCs w:val="24"/>
        </w:rPr>
        <w:t>jest wolny od jakichkolwiek wad fizycznych, prawnych, jak i ograniczających możliwość jego prawidłowego użytkowania,</w:t>
      </w:r>
    </w:p>
    <w:p w14:paraId="10F343C1" w14:textId="430821B3" w:rsidR="00381E56" w:rsidRPr="008D72B4" w:rsidRDefault="00381E56" w:rsidP="008D72B4">
      <w:pPr>
        <w:numPr>
          <w:ilvl w:val="0"/>
          <w:numId w:val="37"/>
        </w:numPr>
        <w:spacing w:line="360" w:lineRule="auto"/>
        <w:ind w:left="709" w:hanging="283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8D72B4">
        <w:rPr>
          <w:rFonts w:ascii="Arial" w:hAnsi="Arial" w:cs="Arial"/>
          <w:bCs/>
          <w:snapToGrid w:val="0"/>
          <w:sz w:val="24"/>
          <w:szCs w:val="24"/>
        </w:rPr>
        <w:t>jest zgodny ze stosowanymi normami technicznymi.</w:t>
      </w:r>
    </w:p>
    <w:p w14:paraId="67D28D6A" w14:textId="77777777" w:rsidR="00FB73EF" w:rsidRPr="00961E86" w:rsidRDefault="00FB73EF" w:rsidP="00FB73EF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14:paraId="13880310" w14:textId="77777777" w:rsidR="00FB73EF" w:rsidRPr="00961E86" w:rsidRDefault="00FB73EF" w:rsidP="00AB2722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961E86">
        <w:rPr>
          <w:rFonts w:ascii="Arial" w:hAnsi="Arial" w:cs="Arial"/>
          <w:b/>
          <w:snapToGrid w:val="0"/>
          <w:sz w:val="24"/>
          <w:szCs w:val="24"/>
        </w:rPr>
        <w:t>§3</w:t>
      </w:r>
    </w:p>
    <w:p w14:paraId="63EA3156" w14:textId="77777777" w:rsidR="00FB73EF" w:rsidRPr="00961E86" w:rsidRDefault="00FB73EF" w:rsidP="00FB73E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1E86">
        <w:rPr>
          <w:rFonts w:ascii="Arial" w:hAnsi="Arial" w:cs="Arial"/>
          <w:b/>
          <w:sz w:val="24"/>
          <w:szCs w:val="24"/>
        </w:rPr>
        <w:t>Odbiór dostawy</w:t>
      </w:r>
    </w:p>
    <w:p w14:paraId="2A7396BF" w14:textId="7A8480B9" w:rsidR="00FB73EF" w:rsidRPr="00961E86" w:rsidRDefault="00FB73EF" w:rsidP="00961E86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961E86">
        <w:rPr>
          <w:rFonts w:ascii="Arial" w:hAnsi="Arial" w:cs="Arial"/>
          <w:sz w:val="24"/>
          <w:szCs w:val="24"/>
        </w:rPr>
        <w:t xml:space="preserve">Wykonawca zrealizuje obowiązki, o których mowa w § 1 i 2 </w:t>
      </w:r>
      <w:r w:rsidRPr="00961E86">
        <w:rPr>
          <w:rFonts w:ascii="Arial" w:hAnsi="Arial" w:cs="Arial"/>
          <w:b/>
          <w:bCs/>
          <w:sz w:val="24"/>
          <w:szCs w:val="24"/>
        </w:rPr>
        <w:t>w terminie</w:t>
      </w:r>
      <w:r w:rsidR="00EE67E7" w:rsidRPr="00961E86">
        <w:rPr>
          <w:rFonts w:ascii="Arial" w:hAnsi="Arial" w:cs="Arial"/>
          <w:b/>
          <w:bCs/>
          <w:sz w:val="24"/>
          <w:szCs w:val="24"/>
        </w:rPr>
        <w:t xml:space="preserve"> ______</w:t>
      </w:r>
      <w:r w:rsidR="00810553" w:rsidRPr="00961E86">
        <w:rPr>
          <w:rFonts w:ascii="Arial" w:hAnsi="Arial" w:cs="Arial"/>
          <w:b/>
          <w:bCs/>
          <w:sz w:val="24"/>
          <w:szCs w:val="24"/>
        </w:rPr>
        <w:t xml:space="preserve"> </w:t>
      </w:r>
      <w:r w:rsidR="001430BE" w:rsidRPr="00961E86">
        <w:rPr>
          <w:rFonts w:ascii="Arial" w:hAnsi="Arial" w:cs="Arial"/>
          <w:b/>
          <w:bCs/>
          <w:sz w:val="24"/>
          <w:szCs w:val="24"/>
        </w:rPr>
        <w:t>tygodni</w:t>
      </w:r>
      <w:r w:rsidRPr="00961E86">
        <w:rPr>
          <w:rFonts w:ascii="Arial" w:hAnsi="Arial" w:cs="Arial"/>
          <w:sz w:val="24"/>
          <w:szCs w:val="24"/>
        </w:rPr>
        <w:t xml:space="preserve"> </w:t>
      </w:r>
      <w:r w:rsidR="00EE67E7" w:rsidRPr="00961E86">
        <w:rPr>
          <w:rFonts w:ascii="Arial" w:hAnsi="Arial" w:cs="Arial"/>
          <w:sz w:val="24"/>
          <w:szCs w:val="24"/>
        </w:rPr>
        <w:t>(</w:t>
      </w:r>
      <w:r w:rsidR="0014716B" w:rsidRPr="00961E86">
        <w:rPr>
          <w:rFonts w:ascii="Arial" w:hAnsi="Arial" w:cs="Arial"/>
          <w:sz w:val="24"/>
          <w:szCs w:val="24"/>
        </w:rPr>
        <w:t>zgodnie z oświadczeniem w pkt 2 lit. b) Formularza oferty</w:t>
      </w:r>
      <w:r w:rsidR="00EE67E7" w:rsidRPr="00961E86">
        <w:rPr>
          <w:rFonts w:ascii="Arial" w:hAnsi="Arial" w:cs="Arial"/>
          <w:sz w:val="24"/>
          <w:szCs w:val="24"/>
        </w:rPr>
        <w:t xml:space="preserve">) </w:t>
      </w:r>
      <w:r w:rsidRPr="00961E86">
        <w:rPr>
          <w:rFonts w:ascii="Arial" w:hAnsi="Arial" w:cs="Arial"/>
          <w:sz w:val="24"/>
          <w:szCs w:val="24"/>
        </w:rPr>
        <w:t>od daty zawarcia umowy</w:t>
      </w:r>
      <w:r w:rsidR="00E71449" w:rsidRPr="00961E86">
        <w:rPr>
          <w:rFonts w:ascii="Arial" w:hAnsi="Arial" w:cs="Arial"/>
          <w:sz w:val="24"/>
          <w:szCs w:val="24"/>
        </w:rPr>
        <w:t xml:space="preserve"> tj. do __.__.202</w:t>
      </w:r>
      <w:r w:rsidR="00961E86">
        <w:rPr>
          <w:rFonts w:ascii="Arial" w:hAnsi="Arial" w:cs="Arial"/>
          <w:sz w:val="24"/>
          <w:szCs w:val="24"/>
        </w:rPr>
        <w:t>5</w:t>
      </w:r>
      <w:r w:rsidR="00810553" w:rsidRPr="00961E86">
        <w:rPr>
          <w:rFonts w:ascii="Arial" w:hAnsi="Arial" w:cs="Arial"/>
        </w:rPr>
        <w:t xml:space="preserve"> </w:t>
      </w:r>
      <w:r w:rsidR="00E71449" w:rsidRPr="00961E86">
        <w:rPr>
          <w:rFonts w:ascii="Arial" w:hAnsi="Arial" w:cs="Arial"/>
        </w:rPr>
        <w:t>r.</w:t>
      </w:r>
    </w:p>
    <w:p w14:paraId="7E8261A2" w14:textId="5E14FC05" w:rsidR="00C65ACC" w:rsidRPr="00961E86" w:rsidRDefault="00712019" w:rsidP="006F3F1A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 xml:space="preserve">Wykonawca </w:t>
      </w:r>
      <w:r w:rsidR="006F3F1A" w:rsidRPr="00961E86">
        <w:rPr>
          <w:rFonts w:ascii="Arial" w:hAnsi="Arial" w:cs="Arial"/>
          <w:sz w:val="24"/>
          <w:szCs w:val="24"/>
        </w:rPr>
        <w:t>zawiadomi Zamawiającego o gotowości do odbioru przedmiotu umowy drogą elektroniczną na adresy osób wskazanych w ust. 12.</w:t>
      </w:r>
    </w:p>
    <w:p w14:paraId="4BBB9623" w14:textId="77777777" w:rsidR="004E5C85" w:rsidRPr="00961E86" w:rsidRDefault="00C65ACC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>Wykonawca ponosi pełną odpowiedzialność (na zasadzie ryzyka) za szkody spowodowane przez osoby, którymi posługuje się przy wykonaniu przedmiotu umowy.</w:t>
      </w:r>
    </w:p>
    <w:p w14:paraId="50EDFA98" w14:textId="2A48BB5A" w:rsidR="004E5C85" w:rsidRPr="00961E86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>Wszelkie szkody i koszty spowodowane niewłaściwym transportem i opakowaniem obciążają Wykonawcę.</w:t>
      </w:r>
    </w:p>
    <w:p w14:paraId="01672DA7" w14:textId="2CD53528" w:rsidR="004E5C85" w:rsidRPr="00961E86" w:rsidRDefault="007972DB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 xml:space="preserve">Z czynności odbioru przedmiotu umowy zostanie sporządzony protokół odbioru, który po ocenie jakościowej i ilościowej zostanie podpisany przez przedstawicieli Stron. Wzór protokołu stanowi załącznik nr </w:t>
      </w:r>
      <w:r w:rsidR="00961E86">
        <w:rPr>
          <w:rFonts w:ascii="Arial" w:hAnsi="Arial" w:cs="Arial"/>
          <w:sz w:val="24"/>
          <w:szCs w:val="24"/>
        </w:rPr>
        <w:t>4</w:t>
      </w:r>
      <w:r w:rsidRPr="00961E86">
        <w:rPr>
          <w:rFonts w:ascii="Arial" w:hAnsi="Arial" w:cs="Arial"/>
          <w:sz w:val="24"/>
          <w:szCs w:val="24"/>
        </w:rPr>
        <w:t xml:space="preserve"> do niniejszej umowy.</w:t>
      </w:r>
    </w:p>
    <w:p w14:paraId="7C2944D9" w14:textId="77777777" w:rsidR="004E5C85" w:rsidRPr="00961E86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>Zamawiający przejmie odpowiedzialność prawną za przedmiot dostawy z chwilą dostarczenia go do siedziby Zamawiającego, po podpisaniu protokołu odbioru bez zastrzeżeń przez przedstawicieli Zamawiającego i Wykonawcy.</w:t>
      </w:r>
    </w:p>
    <w:p w14:paraId="3EFF17C6" w14:textId="77777777" w:rsidR="004E5C85" w:rsidRPr="00961E86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>Zamawiający ma prawo odmówić przyjęcia dostawy niepełnej lub choćby częściowo wadliwej.</w:t>
      </w:r>
    </w:p>
    <w:p w14:paraId="3860983B" w14:textId="77777777" w:rsidR="004E5C85" w:rsidRPr="00961E86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 xml:space="preserve">W razie stwierdzenia w protokole odbioru braków ilościowych i/lub wad jakościowych towaru, Zamawiający złoży Wykonawcy (telefonicznie, pisemnie lub e-mailem) reklamację w terminie </w:t>
      </w:r>
      <w:r w:rsidRPr="00961E86">
        <w:rPr>
          <w:rFonts w:ascii="Arial" w:hAnsi="Arial" w:cs="Arial"/>
          <w:b/>
          <w:bCs/>
          <w:sz w:val="24"/>
          <w:szCs w:val="24"/>
        </w:rPr>
        <w:t>3 dni roboczych</w:t>
      </w:r>
      <w:r w:rsidRPr="00961E86">
        <w:rPr>
          <w:rFonts w:ascii="Arial" w:hAnsi="Arial" w:cs="Arial"/>
          <w:sz w:val="24"/>
          <w:szCs w:val="24"/>
        </w:rPr>
        <w:t>, licząc od dnia dostawy.</w:t>
      </w:r>
    </w:p>
    <w:p w14:paraId="08E4F0CD" w14:textId="77777777" w:rsidR="004E5C85" w:rsidRPr="00961E86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 xml:space="preserve">W przypadku zgłoszenia przez Zamawiającego wad polegających na uszkodzeniu towaru lub dostarczeniu go niezgodnie z warunkami umowy Wykonawca zobowiązuje się do wymiany towaru w terminie </w:t>
      </w:r>
      <w:r w:rsidRPr="00961E86">
        <w:rPr>
          <w:rFonts w:ascii="Arial" w:hAnsi="Arial" w:cs="Arial"/>
          <w:b/>
          <w:bCs/>
          <w:sz w:val="24"/>
          <w:szCs w:val="24"/>
        </w:rPr>
        <w:t>3 dni roboczych</w:t>
      </w:r>
      <w:r w:rsidRPr="00961E86">
        <w:rPr>
          <w:rFonts w:ascii="Arial" w:hAnsi="Arial" w:cs="Arial"/>
          <w:sz w:val="24"/>
          <w:szCs w:val="24"/>
        </w:rPr>
        <w:t xml:space="preserve"> od otrzymania zgłoszenia reklamacji. W przypadku zgłoszenia innych wad jakościowych przedmiotu zamówienia Wykonawca zobowiązuje się do rozpatrzenia reklamacji w ciągu 10 dni roboczych.</w:t>
      </w:r>
    </w:p>
    <w:p w14:paraId="3DE882BC" w14:textId="77777777" w:rsidR="004E5C85" w:rsidRPr="00961E86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 xml:space="preserve">W przypadku zgłoszenia przez Zamawiającego braków ilościowych Wykonawca zobowiązuje się do uzupełnienia towaru w terminie 3 dni roboczych od otrzymania zgłoszenia reklamacji. </w:t>
      </w:r>
    </w:p>
    <w:p w14:paraId="41A5E178" w14:textId="6F3E1F90" w:rsidR="004E5C85" w:rsidRPr="00961E86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 xml:space="preserve">Ze strony Zamawiającego do dokonania odbioru i innych czynności związanych </w:t>
      </w:r>
      <w:r w:rsidR="00961E86">
        <w:rPr>
          <w:rFonts w:ascii="Arial" w:hAnsi="Arial" w:cs="Arial"/>
          <w:sz w:val="24"/>
          <w:szCs w:val="24"/>
        </w:rPr>
        <w:br/>
      </w:r>
      <w:r w:rsidRPr="00961E86">
        <w:rPr>
          <w:rFonts w:ascii="Arial" w:hAnsi="Arial" w:cs="Arial"/>
          <w:sz w:val="24"/>
          <w:szCs w:val="24"/>
        </w:rPr>
        <w:t xml:space="preserve">z odbiorem upoważniony jest ………………………………, tel. ………………. e-mail </w:t>
      </w:r>
    </w:p>
    <w:p w14:paraId="524CAFDD" w14:textId="4104C674" w:rsidR="004E5C85" w:rsidRPr="00961E86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lastRenderedPageBreak/>
        <w:t xml:space="preserve">Wykonawcę w kwestiach związanych z przekazaniem przedmiotu umowy reprezentuje ……………………………………………, tel. ………………………, e-mail </w:t>
      </w:r>
    </w:p>
    <w:p w14:paraId="2D41B85D" w14:textId="77777777" w:rsidR="00FB73EF" w:rsidRPr="00331EB8" w:rsidRDefault="00FB73EF" w:rsidP="00FB73EF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</w:p>
    <w:p w14:paraId="4D4A92A3" w14:textId="77777777" w:rsidR="00FB73EF" w:rsidRPr="00961E86" w:rsidRDefault="00FB73EF" w:rsidP="00AB2722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961E86">
        <w:rPr>
          <w:rFonts w:ascii="Arial" w:hAnsi="Arial" w:cs="Arial"/>
          <w:b/>
          <w:snapToGrid w:val="0"/>
          <w:sz w:val="24"/>
          <w:szCs w:val="24"/>
        </w:rPr>
        <w:t>§4</w:t>
      </w:r>
    </w:p>
    <w:p w14:paraId="40E862AA" w14:textId="77777777" w:rsidR="00FB73EF" w:rsidRPr="00961E86" w:rsidRDefault="00FB73EF" w:rsidP="00FB73EF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961E86">
        <w:rPr>
          <w:rFonts w:ascii="Arial" w:hAnsi="Arial" w:cs="Arial"/>
          <w:b/>
          <w:snapToGrid w:val="0"/>
          <w:sz w:val="24"/>
          <w:szCs w:val="24"/>
        </w:rPr>
        <w:t>Cena i warunki płatności</w:t>
      </w:r>
    </w:p>
    <w:p w14:paraId="30531105" w14:textId="68CED678" w:rsidR="00E62AA2" w:rsidRPr="00234AB9" w:rsidRDefault="00FB73EF" w:rsidP="00234AB9">
      <w:pPr>
        <w:pStyle w:val="Akapitzlist"/>
        <w:widowControl w:val="0"/>
        <w:numPr>
          <w:ilvl w:val="0"/>
          <w:numId w:val="17"/>
        </w:numPr>
        <w:snapToGrid w:val="0"/>
        <w:spacing w:line="360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234AB9">
        <w:rPr>
          <w:rFonts w:ascii="Arial" w:hAnsi="Arial" w:cs="Arial"/>
          <w:snapToGrid w:val="0"/>
          <w:sz w:val="24"/>
          <w:szCs w:val="24"/>
        </w:rPr>
        <w:t>Wartość przedmiotu umowy stanowi</w:t>
      </w:r>
      <w:r w:rsidR="00E62AA2" w:rsidRPr="00234AB9">
        <w:rPr>
          <w:rFonts w:ascii="Arial" w:hAnsi="Arial" w:cs="Arial"/>
          <w:snapToGrid w:val="0"/>
          <w:sz w:val="24"/>
          <w:szCs w:val="24"/>
        </w:rPr>
        <w:t xml:space="preserve"> kwotę </w:t>
      </w:r>
      <w:r w:rsidR="00E62AA2" w:rsidRPr="00234AB9">
        <w:rPr>
          <w:rFonts w:ascii="Arial" w:hAnsi="Arial" w:cs="Arial"/>
          <w:b/>
          <w:bCs/>
          <w:snapToGrid w:val="0"/>
          <w:sz w:val="24"/>
          <w:szCs w:val="24"/>
        </w:rPr>
        <w:t>brutto: ……………… zł</w:t>
      </w:r>
    </w:p>
    <w:p w14:paraId="0AEB1B51" w14:textId="77777777" w:rsidR="004C480C" w:rsidRPr="00961E86" w:rsidRDefault="004C480C" w:rsidP="00961E86">
      <w:pPr>
        <w:numPr>
          <w:ilvl w:val="0"/>
          <w:numId w:val="17"/>
        </w:numPr>
        <w:tabs>
          <w:tab w:val="left" w:pos="360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 xml:space="preserve">Cena umowy określona w ust. 1 obejmuje koszty: </w:t>
      </w:r>
    </w:p>
    <w:p w14:paraId="7883AE71" w14:textId="1C35DC45" w:rsidR="004C480C" w:rsidRPr="00961E86" w:rsidRDefault="004C480C" w:rsidP="00961E86">
      <w:pPr>
        <w:numPr>
          <w:ilvl w:val="0"/>
          <w:numId w:val="40"/>
        </w:numPr>
        <w:spacing w:line="360" w:lineRule="auto"/>
        <w:ind w:left="993" w:hanging="426"/>
        <w:jc w:val="both"/>
        <w:rPr>
          <w:rFonts w:ascii="Arial" w:hAnsi="Arial" w:cs="Arial"/>
          <w:spacing w:val="-4"/>
          <w:sz w:val="24"/>
          <w:szCs w:val="24"/>
        </w:rPr>
      </w:pPr>
      <w:r w:rsidRPr="00961E86">
        <w:rPr>
          <w:rFonts w:ascii="Arial" w:hAnsi="Arial" w:cs="Arial"/>
          <w:sz w:val="24"/>
          <w:szCs w:val="24"/>
        </w:rPr>
        <w:t>transportu, ubezpieczenia towaru do czasu przekazania Zamawiającemu, załadunku</w:t>
      </w:r>
      <w:r w:rsidR="00961E86">
        <w:rPr>
          <w:rFonts w:ascii="Arial" w:hAnsi="Arial" w:cs="Arial"/>
          <w:sz w:val="24"/>
          <w:szCs w:val="24"/>
        </w:rPr>
        <w:t xml:space="preserve"> </w:t>
      </w:r>
      <w:r w:rsidRPr="00961E86">
        <w:rPr>
          <w:rFonts w:ascii="Arial" w:hAnsi="Arial" w:cs="Arial"/>
          <w:sz w:val="24"/>
          <w:szCs w:val="24"/>
        </w:rPr>
        <w:t xml:space="preserve">i wyładunku w siedzibie Zamawiającego przy ul. Chodkiewicza 44 </w:t>
      </w:r>
      <w:r w:rsidR="00961E86">
        <w:rPr>
          <w:rFonts w:ascii="Arial" w:hAnsi="Arial" w:cs="Arial"/>
          <w:sz w:val="24"/>
          <w:szCs w:val="24"/>
        </w:rPr>
        <w:br/>
      </w:r>
      <w:r w:rsidRPr="00961E86">
        <w:rPr>
          <w:rFonts w:ascii="Arial" w:hAnsi="Arial" w:cs="Arial"/>
          <w:sz w:val="24"/>
          <w:szCs w:val="24"/>
        </w:rPr>
        <w:t xml:space="preserve">w Bydgoszczy, </w:t>
      </w:r>
    </w:p>
    <w:p w14:paraId="47917939" w14:textId="6C24FEFE" w:rsidR="004C480C" w:rsidRPr="00961E86" w:rsidRDefault="004C480C" w:rsidP="00961E86">
      <w:pPr>
        <w:numPr>
          <w:ilvl w:val="0"/>
          <w:numId w:val="40"/>
        </w:numPr>
        <w:spacing w:line="360" w:lineRule="auto"/>
        <w:ind w:left="993" w:hanging="426"/>
        <w:jc w:val="both"/>
        <w:rPr>
          <w:rFonts w:ascii="Arial" w:hAnsi="Arial" w:cs="Arial"/>
          <w:spacing w:val="-4"/>
          <w:sz w:val="24"/>
          <w:szCs w:val="24"/>
        </w:rPr>
      </w:pPr>
      <w:r w:rsidRPr="00961E86">
        <w:rPr>
          <w:rFonts w:ascii="Arial" w:hAnsi="Arial" w:cs="Arial"/>
          <w:spacing w:val="-4"/>
          <w:sz w:val="24"/>
          <w:szCs w:val="24"/>
        </w:rPr>
        <w:t>oraz wszelkie inne koszty związane z realizacją umowy, w tym wszelkie prace związane</w:t>
      </w:r>
      <w:r w:rsidR="00961E86">
        <w:rPr>
          <w:rFonts w:ascii="Arial" w:hAnsi="Arial" w:cs="Arial"/>
          <w:spacing w:val="-4"/>
          <w:sz w:val="24"/>
          <w:szCs w:val="24"/>
        </w:rPr>
        <w:t xml:space="preserve"> </w:t>
      </w:r>
      <w:r w:rsidRPr="00961E86">
        <w:rPr>
          <w:rFonts w:ascii="Arial" w:hAnsi="Arial" w:cs="Arial"/>
          <w:spacing w:val="-4"/>
          <w:sz w:val="24"/>
          <w:szCs w:val="24"/>
        </w:rPr>
        <w:t>z przedmiotem umowy, koszt świadczeń gwarancyjnych Wykonawcy, koszt gwarancji udzielonej przez producenta sprzętu.</w:t>
      </w:r>
    </w:p>
    <w:p w14:paraId="14E49AA3" w14:textId="77777777" w:rsidR="004C480C" w:rsidRPr="00961E86" w:rsidRDefault="004C480C" w:rsidP="00961E86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E86">
        <w:rPr>
          <w:rFonts w:ascii="Arial" w:hAnsi="Arial" w:cs="Arial"/>
          <w:snapToGrid w:val="0"/>
          <w:sz w:val="24"/>
          <w:szCs w:val="24"/>
        </w:rPr>
        <w:t>Podstawą wystawienia faktury będzie protokół odbioru, podpisany bez zastrzeżeń przez przedstawicieli Zamawiającego i Wykonawcy.</w:t>
      </w:r>
    </w:p>
    <w:p w14:paraId="210D2CB1" w14:textId="49D72C80" w:rsidR="004C480C" w:rsidRPr="00961E86" w:rsidRDefault="004C480C" w:rsidP="00961E86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61E86">
        <w:rPr>
          <w:rFonts w:ascii="Arial" w:hAnsi="Arial" w:cs="Arial"/>
          <w:snapToGrid w:val="0"/>
          <w:sz w:val="24"/>
          <w:szCs w:val="24"/>
        </w:rPr>
        <w:t xml:space="preserve">Zapłata </w:t>
      </w:r>
      <w:r w:rsidRPr="00BD4AF6">
        <w:rPr>
          <w:rFonts w:ascii="Arial" w:hAnsi="Arial" w:cs="Arial"/>
          <w:snapToGrid w:val="0"/>
          <w:sz w:val="24"/>
          <w:szCs w:val="24"/>
        </w:rPr>
        <w:t>nastąpi na podstawie faktury VAT, wystawionej po podpisaniu przez Strony protokołu odbioru bez zastrzeżeń, w terminie 60 dni</w:t>
      </w:r>
      <w:r w:rsidRPr="00961E86">
        <w:rPr>
          <w:rFonts w:ascii="Arial" w:hAnsi="Arial" w:cs="Arial"/>
          <w:snapToGrid w:val="0"/>
          <w:sz w:val="24"/>
          <w:szCs w:val="24"/>
        </w:rPr>
        <w:t xml:space="preserve"> od dnia otrzymania</w:t>
      </w:r>
      <w:r w:rsidRPr="00961E86">
        <w:rPr>
          <w:snapToGrid w:val="0"/>
          <w:sz w:val="24"/>
          <w:szCs w:val="24"/>
        </w:rPr>
        <w:t xml:space="preserve"> </w:t>
      </w:r>
      <w:r w:rsidRPr="00961E86">
        <w:rPr>
          <w:rFonts w:ascii="Arial" w:hAnsi="Arial" w:cs="Arial"/>
          <w:snapToGrid w:val="0"/>
          <w:sz w:val="24"/>
          <w:szCs w:val="24"/>
        </w:rPr>
        <w:t>przez Zamawiającego faktury</w:t>
      </w:r>
      <w:r w:rsidR="00961E86">
        <w:rPr>
          <w:rFonts w:ascii="Arial" w:hAnsi="Arial" w:cs="Arial"/>
          <w:snapToGrid w:val="0"/>
          <w:sz w:val="24"/>
          <w:szCs w:val="24"/>
        </w:rPr>
        <w:t xml:space="preserve"> </w:t>
      </w:r>
      <w:r w:rsidRPr="00961E86">
        <w:rPr>
          <w:rFonts w:ascii="Arial" w:hAnsi="Arial" w:cs="Arial"/>
          <w:snapToGrid w:val="0"/>
          <w:sz w:val="24"/>
          <w:szCs w:val="24"/>
        </w:rPr>
        <w:t xml:space="preserve">z załączonym protokołem odbioru. </w:t>
      </w:r>
    </w:p>
    <w:p w14:paraId="4AFAA2FB" w14:textId="3F79B81C" w:rsidR="00961E86" w:rsidRPr="00961E86" w:rsidRDefault="00961E86" w:rsidP="00961E86">
      <w:pPr>
        <w:pStyle w:val="Akapitzlist"/>
        <w:numPr>
          <w:ilvl w:val="1"/>
          <w:numId w:val="42"/>
        </w:numPr>
        <w:spacing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61E86">
        <w:rPr>
          <w:rFonts w:ascii="Arial" w:hAnsi="Arial" w:cs="Arial"/>
          <w:snapToGrid w:val="0"/>
          <w:sz w:val="24"/>
          <w:szCs w:val="24"/>
        </w:rPr>
        <w:t>Strony akceptują wystawianie i dostarczanie w formie elektronicznej, w formacie PDF: faktur, faktur korygujących oraz duplikatów faktur, zgodnie z art. 106n ustawy z dnia 11 marca 2004 r. o podatku od towarów i usług (Dz.U. 2024 poz. 361 z późn. zm.). Faktury elektroniczne będą wysyłane Zamawiającemu na Platformę Elektronicznego Fakturowania na adres: PEF 5542235340 lub za pośrednictwem poczty elektronicznej na adres: kancelaria.szpital@wsd.org.pl. Informacje pod telefonem kancelarii: 52 32 62 240; 533 858 022.</w:t>
      </w:r>
    </w:p>
    <w:p w14:paraId="2129B53F" w14:textId="19C23868" w:rsidR="004C480C" w:rsidRPr="00961E86" w:rsidRDefault="004C480C" w:rsidP="00961E86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61E86">
        <w:rPr>
          <w:rFonts w:ascii="Arial" w:hAnsi="Arial" w:cs="Arial"/>
          <w:snapToGrid w:val="0"/>
          <w:sz w:val="24"/>
          <w:szCs w:val="24"/>
        </w:rPr>
        <w:t>Formą zapłaty jest przelew na rachunek bankowy Wykonawcy.</w:t>
      </w:r>
    </w:p>
    <w:p w14:paraId="581AEF67" w14:textId="77777777" w:rsidR="004C480C" w:rsidRPr="00961E86" w:rsidRDefault="004C480C" w:rsidP="00961E86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61E86">
        <w:rPr>
          <w:rFonts w:ascii="Arial" w:hAnsi="Arial" w:cs="Arial"/>
          <w:snapToGrid w:val="0"/>
          <w:sz w:val="24"/>
          <w:szCs w:val="24"/>
        </w:rPr>
        <w:t xml:space="preserve">Za dzień zapłaty uważany będzie dzień obciążenia rachunku Zamawiającego. </w:t>
      </w:r>
    </w:p>
    <w:p w14:paraId="1C5F2121" w14:textId="77777777" w:rsidR="004C480C" w:rsidRPr="00961E86" w:rsidRDefault="004C480C" w:rsidP="00961E86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61E86">
        <w:rPr>
          <w:rFonts w:ascii="Arial" w:hAnsi="Arial" w:cs="Arial"/>
          <w:snapToGrid w:val="0"/>
          <w:sz w:val="24"/>
          <w:szCs w:val="24"/>
        </w:rPr>
        <w:t xml:space="preserve">Zamawiający upoważnia Wykonawcę do wystawienia faktury VAT bez podpisu osoby upoważnionej ze strony Zamawiającego. </w:t>
      </w:r>
    </w:p>
    <w:p w14:paraId="0886B93F" w14:textId="72FE7AD3" w:rsidR="004C480C" w:rsidRPr="00961E86" w:rsidRDefault="004C480C" w:rsidP="00961E86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61E86">
        <w:rPr>
          <w:rFonts w:ascii="Arial" w:hAnsi="Arial" w:cs="Arial"/>
          <w:snapToGrid w:val="0"/>
          <w:sz w:val="24"/>
          <w:szCs w:val="24"/>
        </w:rPr>
        <w:t xml:space="preserve">Zamawiający jest zobowiązany do zapłaty odsetek za zwłokę z tytułu opóźnienia </w:t>
      </w:r>
      <w:r w:rsidR="000F45DF">
        <w:rPr>
          <w:rFonts w:ascii="Arial" w:hAnsi="Arial" w:cs="Arial"/>
          <w:snapToGrid w:val="0"/>
          <w:sz w:val="24"/>
          <w:szCs w:val="24"/>
        </w:rPr>
        <w:br/>
      </w:r>
      <w:r w:rsidRPr="00961E86">
        <w:rPr>
          <w:rFonts w:ascii="Arial" w:hAnsi="Arial" w:cs="Arial"/>
          <w:snapToGrid w:val="0"/>
          <w:sz w:val="24"/>
          <w:szCs w:val="24"/>
        </w:rPr>
        <w:t xml:space="preserve">w zapłacie za dostarczone towary. </w:t>
      </w:r>
    </w:p>
    <w:p w14:paraId="337D5997" w14:textId="77777777" w:rsidR="004C480C" w:rsidRPr="00961E86" w:rsidRDefault="004C480C" w:rsidP="00961E86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61E86">
        <w:rPr>
          <w:rFonts w:ascii="Arial" w:hAnsi="Arial" w:cs="Arial"/>
          <w:snapToGrid w:val="0"/>
          <w:sz w:val="24"/>
          <w:szCs w:val="24"/>
        </w:rPr>
        <w:t>Wykonawca nie może przenieść wierzytelności wynikających z niniejszej umowy na osoby trzecie bez uprzedniej zgody Zarządu Województwa Kujawsko-Pomorskiego wyrażonej pod rygorem nieważności na piśmie.</w:t>
      </w:r>
    </w:p>
    <w:p w14:paraId="3CEB51FF" w14:textId="77777777" w:rsidR="006D0B51" w:rsidRDefault="006D0B51" w:rsidP="008B5F59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23351AB1" w14:textId="27BAE637" w:rsidR="00FB73EF" w:rsidRPr="000F45DF" w:rsidRDefault="00FB73EF" w:rsidP="000F45D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F45DF">
        <w:rPr>
          <w:rFonts w:ascii="Arial" w:hAnsi="Arial" w:cs="Arial"/>
          <w:b/>
          <w:sz w:val="24"/>
          <w:szCs w:val="24"/>
        </w:rPr>
        <w:lastRenderedPageBreak/>
        <w:t>§5</w:t>
      </w:r>
    </w:p>
    <w:p w14:paraId="474DC780" w14:textId="77777777" w:rsidR="00FB73EF" w:rsidRPr="000F45DF" w:rsidRDefault="00FB73EF" w:rsidP="000F45D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F45DF">
        <w:rPr>
          <w:rFonts w:ascii="Arial" w:hAnsi="Arial" w:cs="Arial"/>
          <w:b/>
          <w:sz w:val="24"/>
          <w:szCs w:val="24"/>
        </w:rPr>
        <w:t>Warunki  gwarancji i okres rękojmi</w:t>
      </w:r>
    </w:p>
    <w:p w14:paraId="06EA548C" w14:textId="0E9C3B77" w:rsidR="00A91785" w:rsidRPr="000F45DF" w:rsidRDefault="00A91785" w:rsidP="000F45D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0F45DF">
        <w:rPr>
          <w:rFonts w:ascii="Arial" w:hAnsi="Arial" w:cs="Arial"/>
          <w:snapToGrid w:val="0"/>
          <w:sz w:val="24"/>
          <w:szCs w:val="24"/>
        </w:rPr>
        <w:t>Wykonawca oświadcza, że dostarczony przedmiot umowy jest sprawny, pozbawiony wad, odpowiada wymaganiom określonym w specyfikacji warunków zamówienia oraz nadaje się do celu do jakiego jest przeznaczony.</w:t>
      </w:r>
    </w:p>
    <w:p w14:paraId="6FF1BD16" w14:textId="63B090F3" w:rsidR="00444CE7" w:rsidRPr="000F45DF" w:rsidRDefault="00E30054" w:rsidP="00EA547F">
      <w:pPr>
        <w:numPr>
          <w:ilvl w:val="0"/>
          <w:numId w:val="4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 xml:space="preserve">Wykonawca </w:t>
      </w:r>
      <w:r w:rsidR="00A91785" w:rsidRPr="000F45DF">
        <w:rPr>
          <w:rFonts w:ascii="Arial" w:hAnsi="Arial" w:cs="Arial"/>
          <w:b/>
          <w:sz w:val="24"/>
          <w:szCs w:val="24"/>
        </w:rPr>
        <w:t xml:space="preserve">udziela ….. - miesięcznej, </w:t>
      </w:r>
      <w:r w:rsidR="00A91785" w:rsidRPr="000F45DF">
        <w:rPr>
          <w:rFonts w:ascii="Arial" w:hAnsi="Arial" w:cs="Arial"/>
          <w:bCs/>
          <w:i/>
          <w:iCs/>
          <w:sz w:val="24"/>
          <w:szCs w:val="24"/>
        </w:rPr>
        <w:t xml:space="preserve">(zgodnie z deklaracją w pkt. </w:t>
      </w:r>
      <w:r w:rsidR="00412FDC" w:rsidRPr="000F45DF">
        <w:rPr>
          <w:rFonts w:ascii="Arial" w:hAnsi="Arial" w:cs="Arial"/>
          <w:bCs/>
          <w:i/>
          <w:iCs/>
          <w:sz w:val="24"/>
          <w:szCs w:val="24"/>
        </w:rPr>
        <w:t>2</w:t>
      </w:r>
      <w:r w:rsidR="00A91785" w:rsidRPr="000F45DF">
        <w:rPr>
          <w:rFonts w:ascii="Arial" w:hAnsi="Arial" w:cs="Arial"/>
          <w:bCs/>
          <w:i/>
          <w:iCs/>
          <w:sz w:val="24"/>
          <w:szCs w:val="24"/>
        </w:rPr>
        <w:t xml:space="preserve"> lit. a) Formularza oferty stanowiącego załącznik do niniejszej umowy),</w:t>
      </w:r>
      <w:r w:rsidR="00A91785" w:rsidRPr="000F45DF">
        <w:rPr>
          <w:rFonts w:ascii="Arial" w:hAnsi="Arial" w:cs="Arial"/>
          <w:sz w:val="24"/>
          <w:szCs w:val="24"/>
        </w:rPr>
        <w:t xml:space="preserve"> pełnej gwarancji na przedmiot umowy</w:t>
      </w:r>
      <w:r w:rsidR="00EA547F">
        <w:rPr>
          <w:rFonts w:ascii="Arial" w:hAnsi="Arial" w:cs="Arial"/>
          <w:sz w:val="24"/>
          <w:szCs w:val="24"/>
        </w:rPr>
        <w:t xml:space="preserve">. </w:t>
      </w:r>
      <w:r w:rsidR="00A91785" w:rsidRPr="000F45DF">
        <w:rPr>
          <w:rFonts w:ascii="Arial" w:hAnsi="Arial" w:cs="Arial"/>
          <w:sz w:val="24"/>
          <w:szCs w:val="24"/>
        </w:rPr>
        <w:t>Okres gwarancji zaczyna biec w dniu podpisania protokołu odbioru.</w:t>
      </w:r>
    </w:p>
    <w:p w14:paraId="67C6B632" w14:textId="4CB1FC7A" w:rsidR="00444CE7" w:rsidRPr="000F45DF" w:rsidRDefault="00FB73EF" w:rsidP="000F45D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 xml:space="preserve">Wykonawca zobowiązany jest wykonywać na swój koszt i </w:t>
      </w:r>
      <w:r w:rsidRPr="000F45DF">
        <w:rPr>
          <w:rFonts w:ascii="Arial" w:hAnsi="Arial" w:cs="Arial"/>
          <w:b/>
          <w:sz w:val="24"/>
          <w:szCs w:val="24"/>
        </w:rPr>
        <w:t>z własnej inicjatywy</w:t>
      </w:r>
      <w:r w:rsidRPr="000F45DF">
        <w:rPr>
          <w:rFonts w:ascii="Arial" w:hAnsi="Arial" w:cs="Arial"/>
          <w:sz w:val="24"/>
          <w:szCs w:val="24"/>
        </w:rPr>
        <w:t xml:space="preserve"> (co obejmuje również koszty materiałowe oraz dojazd do siedziby Zamawiającego) wszelkie przeglądy dostarczonego przedmiotu umowy wymagane przez jego producenta lub Wykonawcę w okresie gwarancji określonym w ust. </w:t>
      </w:r>
      <w:r w:rsidR="00A91785" w:rsidRPr="000F45DF">
        <w:rPr>
          <w:rFonts w:ascii="Arial" w:hAnsi="Arial" w:cs="Arial"/>
          <w:sz w:val="24"/>
          <w:szCs w:val="24"/>
        </w:rPr>
        <w:t>2</w:t>
      </w:r>
      <w:r w:rsidRPr="000F45DF">
        <w:rPr>
          <w:rFonts w:ascii="Arial" w:hAnsi="Arial" w:cs="Arial"/>
          <w:sz w:val="24"/>
          <w:szCs w:val="24"/>
        </w:rPr>
        <w:t>.</w:t>
      </w:r>
    </w:p>
    <w:p w14:paraId="048FFAC3" w14:textId="77777777" w:rsidR="00444CE7" w:rsidRPr="000F45DF" w:rsidRDefault="00FB73EF" w:rsidP="000F45D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Wykonawca wskazuje numer telefonu ………………….. oraz adres e-mail ……………</w:t>
      </w:r>
      <w:r w:rsidR="00712019" w:rsidRPr="000F45DF">
        <w:rPr>
          <w:rFonts w:ascii="Arial" w:hAnsi="Arial" w:cs="Arial"/>
          <w:sz w:val="24"/>
          <w:szCs w:val="24"/>
        </w:rPr>
        <w:t>…………….. do kontaktów z serwisem.</w:t>
      </w:r>
    </w:p>
    <w:p w14:paraId="5F915B7A" w14:textId="77777777" w:rsidR="00EA547F" w:rsidRPr="00EA547F" w:rsidRDefault="00FB73EF" w:rsidP="00EA547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 xml:space="preserve">Zamawiający zobowiązany jest do zgłoszenia wady w terminie </w:t>
      </w:r>
      <w:r w:rsidRPr="00EA547F">
        <w:rPr>
          <w:rFonts w:ascii="Arial" w:hAnsi="Arial" w:cs="Arial"/>
          <w:b/>
          <w:bCs/>
          <w:sz w:val="24"/>
          <w:szCs w:val="24"/>
        </w:rPr>
        <w:t>3 dni</w:t>
      </w:r>
      <w:r w:rsidRPr="000F45DF">
        <w:rPr>
          <w:rFonts w:ascii="Arial" w:hAnsi="Arial" w:cs="Arial"/>
          <w:sz w:val="24"/>
          <w:szCs w:val="24"/>
        </w:rPr>
        <w:t xml:space="preserve"> od daty jej ujawnienia. Opóźnienie Zamawiającego ze zgłoszeniem wady wyłącza odpowiedzialność Wykonawcy w zakresie w jakim przyczyniło się ono do zwiększenia wady lub utrudniło jej usunięcie.</w:t>
      </w:r>
    </w:p>
    <w:p w14:paraId="56EDD13D" w14:textId="5CE01F3B" w:rsidR="00EA547F" w:rsidRPr="00521421" w:rsidRDefault="00EA547F" w:rsidP="00EA547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EA547F">
        <w:rPr>
          <w:rFonts w:ascii="Arial" w:hAnsi="Arial" w:cs="Arial"/>
          <w:snapToGrid w:val="0"/>
          <w:sz w:val="24"/>
          <w:szCs w:val="24"/>
        </w:rPr>
        <w:t xml:space="preserve">W przypadku braku możliwości zgłoszenia wady w sposób określony w ust. </w:t>
      </w:r>
      <w:r w:rsidR="008637BD">
        <w:rPr>
          <w:rFonts w:ascii="Arial" w:hAnsi="Arial" w:cs="Arial"/>
          <w:snapToGrid w:val="0"/>
          <w:sz w:val="24"/>
          <w:szCs w:val="24"/>
        </w:rPr>
        <w:t>4</w:t>
      </w:r>
      <w:r w:rsidRPr="00EA547F">
        <w:rPr>
          <w:rFonts w:ascii="Arial" w:hAnsi="Arial" w:cs="Arial"/>
          <w:snapToGrid w:val="0"/>
          <w:sz w:val="24"/>
          <w:szCs w:val="24"/>
        </w:rPr>
        <w:t>, za co odpowiedzialność ponosi Wykonawca, Zamawiający zgłosi wadę listem poleconym wysłanym na adres Wykonawcy określony w umowie. Za dzień zgłoszenia wady uważa się dzień nadania listu poleconego.</w:t>
      </w:r>
    </w:p>
    <w:p w14:paraId="71B7F031" w14:textId="24163F9F" w:rsidR="00444CE7" w:rsidRPr="008637BD" w:rsidRDefault="00FB73EF" w:rsidP="00E07AEE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 xml:space="preserve">W przypadku wystąpienia wad w okresie gwarancji Wykonawca zobowiązany jest </w:t>
      </w:r>
      <w:r w:rsidRPr="008637BD">
        <w:rPr>
          <w:rFonts w:ascii="Arial" w:hAnsi="Arial" w:cs="Arial"/>
          <w:sz w:val="24"/>
          <w:szCs w:val="24"/>
        </w:rPr>
        <w:t xml:space="preserve">przystąpić niezwłocznie do ich diagnozowania w miejscu znajdowania się rzeczy </w:t>
      </w:r>
      <w:r w:rsidR="00E07AEE" w:rsidRPr="008637BD">
        <w:rPr>
          <w:rFonts w:ascii="Arial" w:hAnsi="Arial" w:cs="Arial"/>
          <w:sz w:val="24"/>
          <w:szCs w:val="24"/>
        </w:rPr>
        <w:br/>
      </w:r>
      <w:r w:rsidRPr="008637BD">
        <w:rPr>
          <w:rFonts w:ascii="Arial" w:hAnsi="Arial" w:cs="Arial"/>
          <w:sz w:val="24"/>
          <w:szCs w:val="24"/>
        </w:rPr>
        <w:t xml:space="preserve">z wadą, nie później niż w terminie </w:t>
      </w:r>
      <w:r w:rsidR="00712019" w:rsidRPr="008637BD">
        <w:rPr>
          <w:rFonts w:ascii="Arial" w:hAnsi="Arial" w:cs="Arial"/>
          <w:sz w:val="24"/>
          <w:szCs w:val="24"/>
        </w:rPr>
        <w:t>24h</w:t>
      </w:r>
      <w:r w:rsidRPr="008637BD">
        <w:rPr>
          <w:rFonts w:ascii="Arial" w:hAnsi="Arial" w:cs="Arial"/>
          <w:sz w:val="24"/>
          <w:szCs w:val="24"/>
        </w:rPr>
        <w:t xml:space="preserve"> od </w:t>
      </w:r>
      <w:r w:rsidR="00444CE7" w:rsidRPr="008637BD">
        <w:rPr>
          <w:rFonts w:ascii="Arial" w:hAnsi="Arial" w:cs="Arial"/>
          <w:sz w:val="24"/>
          <w:szCs w:val="24"/>
        </w:rPr>
        <w:t>otrzymania</w:t>
      </w:r>
      <w:r w:rsidRPr="008637BD">
        <w:rPr>
          <w:rFonts w:ascii="Arial" w:hAnsi="Arial" w:cs="Arial"/>
          <w:sz w:val="24"/>
          <w:szCs w:val="24"/>
        </w:rPr>
        <w:t xml:space="preserve"> zgłoszenia. </w:t>
      </w:r>
    </w:p>
    <w:p w14:paraId="46951CFC" w14:textId="77777777" w:rsidR="008637BD" w:rsidRPr="008637BD" w:rsidRDefault="008637BD" w:rsidP="008637BD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8637BD">
        <w:rPr>
          <w:rFonts w:ascii="Arial" w:hAnsi="Arial" w:cs="Arial"/>
          <w:sz w:val="24"/>
          <w:szCs w:val="24"/>
        </w:rPr>
        <w:t>W terminie do 5 dni roboczych od daty dostarczenia zdiagnozowanego wyrobu do siedziby Wykonawcy, Wykonawca:</w:t>
      </w:r>
    </w:p>
    <w:p w14:paraId="6185C03E" w14:textId="77777777" w:rsidR="008637BD" w:rsidRPr="008637BD" w:rsidRDefault="008637BD" w:rsidP="008637BD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8637BD">
        <w:rPr>
          <w:rFonts w:ascii="Arial" w:hAnsi="Arial" w:cs="Arial"/>
          <w:sz w:val="24"/>
          <w:szCs w:val="24"/>
        </w:rPr>
        <w:t>usunie wadę albo</w:t>
      </w:r>
    </w:p>
    <w:p w14:paraId="488AB774" w14:textId="1C4D9C04" w:rsidR="008637BD" w:rsidRPr="008637BD" w:rsidRDefault="008637BD" w:rsidP="008637BD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8637BD">
        <w:rPr>
          <w:rFonts w:ascii="Arial" w:hAnsi="Arial" w:cs="Arial"/>
          <w:sz w:val="24"/>
          <w:szCs w:val="24"/>
        </w:rPr>
        <w:t>pisemnie odmówi usunięcia wady podając ustaloną przyczynę wystąpienia wady oraz uzasadnienie – brak pisemnej odmowy z podaniem uzasadnienia w terminie uważa się za uznanie odpowiedzialności za wadę.</w:t>
      </w:r>
    </w:p>
    <w:p w14:paraId="2FEAA3FC" w14:textId="687FC9A8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Jeżeli od usunięcia wady do czasu ujawnienia kolejnej wady tego samego rodzaju upłynął najwyżej tydzień, termin określon</w:t>
      </w:r>
      <w:r w:rsidR="00112395" w:rsidRPr="000F45DF">
        <w:rPr>
          <w:rFonts w:ascii="Arial" w:hAnsi="Arial" w:cs="Arial"/>
          <w:sz w:val="24"/>
          <w:szCs w:val="24"/>
        </w:rPr>
        <w:t>y</w:t>
      </w:r>
      <w:r w:rsidRPr="000F45DF">
        <w:rPr>
          <w:rFonts w:ascii="Arial" w:hAnsi="Arial" w:cs="Arial"/>
          <w:sz w:val="24"/>
          <w:szCs w:val="24"/>
        </w:rPr>
        <w:t xml:space="preserve"> w ust. </w:t>
      </w:r>
      <w:r w:rsidR="00817BDF">
        <w:rPr>
          <w:rFonts w:ascii="Arial" w:hAnsi="Arial" w:cs="Arial"/>
          <w:sz w:val="24"/>
          <w:szCs w:val="24"/>
        </w:rPr>
        <w:t>8</w:t>
      </w:r>
      <w:r w:rsidRPr="000F45DF">
        <w:rPr>
          <w:rFonts w:ascii="Arial" w:hAnsi="Arial" w:cs="Arial"/>
          <w:sz w:val="24"/>
          <w:szCs w:val="24"/>
        </w:rPr>
        <w:t xml:space="preserve"> ulega skróceniu o jeden dzień roboczy. </w:t>
      </w:r>
    </w:p>
    <w:p w14:paraId="57A1BE95" w14:textId="77777777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lastRenderedPageBreak/>
        <w:t>Odmowa usunięcia wady może nastąpić w przypadku, gdy wada nie wynika z przyczyn konstrukcyjnych, produkcyjnych, materiałowych lub innych za które odpowiedzialność ponosi Wykonawca. Domniemywa się, że ujawniona wada wynika z przyczyn</w:t>
      </w:r>
      <w:r w:rsidR="00712019" w:rsidRPr="000F45DF">
        <w:rPr>
          <w:rFonts w:ascii="Arial" w:hAnsi="Arial" w:cs="Arial"/>
          <w:sz w:val="24"/>
          <w:szCs w:val="24"/>
        </w:rPr>
        <w:t>,</w:t>
      </w:r>
      <w:r w:rsidRPr="000F45DF">
        <w:rPr>
          <w:rFonts w:ascii="Arial" w:hAnsi="Arial" w:cs="Arial"/>
          <w:sz w:val="24"/>
          <w:szCs w:val="24"/>
        </w:rPr>
        <w:t xml:space="preserve"> za które odpowiedzialność ponosi Wykonawca.</w:t>
      </w:r>
    </w:p>
    <w:p w14:paraId="73193145" w14:textId="42478883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Nieprawidłowe działanie (lub jego brak) osób obsługujących rzecz, w której ujawniła się wada</w:t>
      </w:r>
      <w:r w:rsidR="00817BDF">
        <w:rPr>
          <w:rFonts w:ascii="Arial" w:hAnsi="Arial" w:cs="Arial"/>
          <w:sz w:val="24"/>
          <w:szCs w:val="24"/>
        </w:rPr>
        <w:t>,</w:t>
      </w:r>
      <w:r w:rsidRPr="000F45DF">
        <w:rPr>
          <w:rFonts w:ascii="Arial" w:hAnsi="Arial" w:cs="Arial"/>
          <w:sz w:val="24"/>
          <w:szCs w:val="24"/>
        </w:rPr>
        <w:t xml:space="preserve"> może być podstawą do odmowy uznania odpowiedzialności za wadę, jedynie jeżeli:</w:t>
      </w:r>
    </w:p>
    <w:p w14:paraId="2884076C" w14:textId="77777777" w:rsidR="00FB73EF" w:rsidRPr="000F45DF" w:rsidRDefault="00FB73EF" w:rsidP="000F45DF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nie stosowały się one do dostarczonej instrukcji obsługi, lub</w:t>
      </w:r>
    </w:p>
    <w:p w14:paraId="6C1D8EAD" w14:textId="77777777" w:rsidR="00FB73EF" w:rsidRPr="000F45DF" w:rsidRDefault="00FB73EF" w:rsidP="000F45DF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ich zachowanie w sposób oczywisty było nieprawidłowe (wedle miary zachowania</w:t>
      </w:r>
      <w:r w:rsidR="00F25E5B" w:rsidRPr="000F45DF">
        <w:rPr>
          <w:rFonts w:ascii="Arial" w:hAnsi="Arial" w:cs="Arial"/>
          <w:sz w:val="24"/>
          <w:szCs w:val="24"/>
        </w:rPr>
        <w:t xml:space="preserve"> </w:t>
      </w:r>
      <w:r w:rsidRPr="000F45DF">
        <w:rPr>
          <w:rFonts w:ascii="Arial" w:hAnsi="Arial" w:cs="Arial"/>
          <w:sz w:val="24"/>
          <w:szCs w:val="24"/>
        </w:rPr>
        <w:t>przeciętnego dorosłego człowieka).</w:t>
      </w:r>
    </w:p>
    <w:p w14:paraId="44F777E3" w14:textId="77777777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Usunięcie wady w okresie gwarancji może polegać na:</w:t>
      </w:r>
    </w:p>
    <w:p w14:paraId="64BF0ED0" w14:textId="77777777" w:rsidR="00FB73EF" w:rsidRPr="000F45DF" w:rsidRDefault="00FB73EF" w:rsidP="000F45DF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naprawie rzeczy,</w:t>
      </w:r>
    </w:p>
    <w:p w14:paraId="10A8291E" w14:textId="77777777" w:rsidR="00FB73EF" w:rsidRPr="000F45DF" w:rsidRDefault="00FB73EF" w:rsidP="000F45DF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wymianie uszkodzonego elementu rzeczy na nowy,</w:t>
      </w:r>
    </w:p>
    <w:p w14:paraId="4F3BCDBC" w14:textId="77777777" w:rsidR="00FB73EF" w:rsidRPr="000F45DF" w:rsidRDefault="00FB73EF" w:rsidP="000F45DF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wymianie całej rzeczy na nową.</w:t>
      </w:r>
    </w:p>
    <w:p w14:paraId="445091B8" w14:textId="77777777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Wykonawca potwierdza datę usunięcia wady w karcie gwarancyjnej rzeczy.</w:t>
      </w:r>
    </w:p>
    <w:p w14:paraId="61F31350" w14:textId="6E19AE39" w:rsidR="00FB73EF" w:rsidRPr="000F45DF" w:rsidRDefault="00FB73EF" w:rsidP="002B6EE8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W przypadku trzykrotnego ujawnienia się wady tego samego</w:t>
      </w:r>
      <w:r w:rsidR="002B6EE8">
        <w:rPr>
          <w:rFonts w:ascii="Arial" w:hAnsi="Arial" w:cs="Arial"/>
          <w:sz w:val="24"/>
          <w:szCs w:val="24"/>
        </w:rPr>
        <w:t xml:space="preserve"> </w:t>
      </w:r>
      <w:r w:rsidRPr="000F45DF">
        <w:rPr>
          <w:rFonts w:ascii="Arial" w:hAnsi="Arial" w:cs="Arial"/>
          <w:sz w:val="24"/>
          <w:szCs w:val="24"/>
        </w:rPr>
        <w:t>elementu</w:t>
      </w:r>
      <w:r w:rsidR="00BD5ADA" w:rsidRPr="000F45DF">
        <w:rPr>
          <w:rFonts w:ascii="Arial" w:hAnsi="Arial" w:cs="Arial"/>
          <w:sz w:val="24"/>
          <w:szCs w:val="24"/>
        </w:rPr>
        <w:t>/</w:t>
      </w:r>
      <w:r w:rsidRPr="000F45DF">
        <w:rPr>
          <w:rFonts w:ascii="Arial" w:hAnsi="Arial" w:cs="Arial"/>
          <w:sz w:val="24"/>
          <w:szCs w:val="24"/>
        </w:rPr>
        <w:t>rzeczy/podzespołu Wykonawca zobowiązany jest wymienić ten element na nowy.</w:t>
      </w:r>
    </w:p>
    <w:p w14:paraId="4538CB3D" w14:textId="6A3DB96A" w:rsidR="007241CF" w:rsidRPr="000F45DF" w:rsidRDefault="007241C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 xml:space="preserve">Materiały i części zamienne użyte przez Wykonawcę muszą być nowe i zgodne </w:t>
      </w:r>
      <w:r w:rsidR="002B6EE8">
        <w:rPr>
          <w:rFonts w:ascii="Arial" w:hAnsi="Arial" w:cs="Arial"/>
          <w:sz w:val="24"/>
          <w:szCs w:val="24"/>
        </w:rPr>
        <w:br/>
      </w:r>
      <w:r w:rsidRPr="000F45DF">
        <w:rPr>
          <w:rFonts w:ascii="Arial" w:hAnsi="Arial" w:cs="Arial"/>
          <w:sz w:val="24"/>
          <w:szCs w:val="24"/>
        </w:rPr>
        <w:t>z zaleceniami producenta. Wymienione materiały i części zamienne Wykonawca jest zobowiązany zutylizować na swój koszt.</w:t>
      </w:r>
    </w:p>
    <w:p w14:paraId="2ED9C192" w14:textId="10837718" w:rsidR="007241CF" w:rsidRPr="000F45DF" w:rsidRDefault="007241C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 xml:space="preserve">W przypadku konieczności usunięcia wady, Wykonawca odpowiada za wykonanie czynności gwarancyjnych u Zamawiającego lub jeśli zachodzi taka potrzeba </w:t>
      </w:r>
      <w:r w:rsidR="007361A0">
        <w:rPr>
          <w:rFonts w:ascii="Arial" w:hAnsi="Arial" w:cs="Arial"/>
          <w:sz w:val="24"/>
          <w:szCs w:val="24"/>
        </w:rPr>
        <w:br/>
      </w:r>
      <w:r w:rsidRPr="000F45DF">
        <w:rPr>
          <w:rFonts w:ascii="Arial" w:hAnsi="Arial" w:cs="Arial"/>
          <w:sz w:val="24"/>
          <w:szCs w:val="24"/>
        </w:rPr>
        <w:t>- zapewnia na własny koszt transport sprzętu do innego miejsca naprawy i z powrotem do siedziby Zamawiającego</w:t>
      </w:r>
      <w:r w:rsidR="003D70E9" w:rsidRPr="000F45DF">
        <w:rPr>
          <w:rFonts w:ascii="Arial" w:hAnsi="Arial" w:cs="Arial"/>
          <w:sz w:val="24"/>
          <w:szCs w:val="24"/>
        </w:rPr>
        <w:t>.</w:t>
      </w:r>
    </w:p>
    <w:p w14:paraId="72E3D2C8" w14:textId="35C32D02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0F45DF">
        <w:rPr>
          <w:rFonts w:ascii="Arial" w:hAnsi="Arial" w:cs="Arial"/>
          <w:b/>
          <w:bCs/>
          <w:sz w:val="24"/>
          <w:szCs w:val="24"/>
        </w:rPr>
        <w:t xml:space="preserve">W przypadku kiedy Wykonawca nie usunie wady </w:t>
      </w:r>
      <w:r w:rsidRPr="002B6EE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w terminie </w:t>
      </w:r>
      <w:r w:rsidR="0061522C" w:rsidRPr="002B6EE8">
        <w:rPr>
          <w:rFonts w:ascii="Arial" w:hAnsi="Arial" w:cs="Arial"/>
          <w:b/>
          <w:bCs/>
          <w:color w:val="000000" w:themeColor="text1"/>
          <w:sz w:val="24"/>
          <w:szCs w:val="24"/>
        </w:rPr>
        <w:t>30</w:t>
      </w:r>
      <w:r w:rsidRPr="002B6EE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dni od dnia jej zgłoszenia, Zamawiający ma prawo zlecić usunięcie wady osobie trzeciej  </w:t>
      </w:r>
      <w:r w:rsidRPr="000F45DF">
        <w:rPr>
          <w:rFonts w:ascii="Arial" w:hAnsi="Arial" w:cs="Arial"/>
          <w:b/>
          <w:bCs/>
          <w:sz w:val="24"/>
          <w:szCs w:val="24"/>
        </w:rPr>
        <w:t>na koszt i ryzyko Wykonawcy.</w:t>
      </w:r>
    </w:p>
    <w:p w14:paraId="291A2D35" w14:textId="77777777" w:rsidR="002605AD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0F45DF">
        <w:rPr>
          <w:rFonts w:ascii="Arial" w:hAnsi="Arial" w:cs="Arial"/>
          <w:color w:val="000000"/>
          <w:sz w:val="24"/>
          <w:szCs w:val="24"/>
        </w:rPr>
        <w:t>Zamawiający zleci usunięcie wady osobie trzeciej, która posiada autoryzację producenta do dokonywania takich napraw bez utraty gwarancji producenta.</w:t>
      </w:r>
      <w:bookmarkStart w:id="1" w:name="_Hlk529174796"/>
    </w:p>
    <w:bookmarkEnd w:id="1"/>
    <w:p w14:paraId="36A6B33B" w14:textId="77777777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Wykonawca ponosi wszelkie koszty związane ze swoimi zobowiązaniami gwarancyjnymi.</w:t>
      </w:r>
    </w:p>
    <w:p w14:paraId="3436A6D1" w14:textId="77777777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 xml:space="preserve">Wykonawca zapewnia  dostępność części zamiennych przez okres min. 10 lat po upływie okresu gwarancji. Czas dostawy dla każdej części zamiennej po okresie </w:t>
      </w:r>
      <w:r w:rsidRPr="000F45DF">
        <w:rPr>
          <w:rFonts w:ascii="Arial" w:hAnsi="Arial" w:cs="Arial"/>
          <w:sz w:val="24"/>
          <w:szCs w:val="24"/>
        </w:rPr>
        <w:lastRenderedPageBreak/>
        <w:t>gwarancji nie może przekroczyć 14 dni od zawarcia stosownej umowy między stronami.</w:t>
      </w:r>
    </w:p>
    <w:p w14:paraId="2FAA653C" w14:textId="77777777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Okres rękojmi wynosi 24 miesiące; zasady usuwania wad fizycznych w ramach rękojmi (w tym uprawnienia Zamawiającego z tego tytułu i obowiązki Wykonawcy w tym zakresie)  są takie same jak w przypadku usuwania wad fizycznych w ramach gwarancji.</w:t>
      </w:r>
    </w:p>
    <w:p w14:paraId="36FA8950" w14:textId="320DC594" w:rsidR="00FB73EF" w:rsidRPr="000F45DF" w:rsidRDefault="00E16D02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W ramach gwarancji Wykonawca</w:t>
      </w:r>
      <w:r w:rsidR="00A91785" w:rsidRPr="000F45DF">
        <w:rPr>
          <w:rFonts w:ascii="Arial" w:hAnsi="Arial" w:cs="Arial"/>
          <w:sz w:val="24"/>
          <w:szCs w:val="24"/>
        </w:rPr>
        <w:t xml:space="preserve"> zobowiązany jest wykonać bezpłatny przegląd techniczny przedmiotu dostawy</w:t>
      </w:r>
      <w:r w:rsidR="00A91785" w:rsidRPr="000F45DF">
        <w:rPr>
          <w:rFonts w:ascii="Arial" w:hAnsi="Arial" w:cs="Arial"/>
          <w:b/>
          <w:bCs/>
          <w:sz w:val="24"/>
          <w:szCs w:val="24"/>
        </w:rPr>
        <w:t xml:space="preserve"> __ razy w roku / w okresie gwarancji. </w:t>
      </w:r>
      <w:r w:rsidR="00A91785" w:rsidRPr="000F45DF">
        <w:rPr>
          <w:rFonts w:ascii="Arial" w:hAnsi="Arial" w:cs="Arial"/>
          <w:sz w:val="24"/>
          <w:szCs w:val="24"/>
        </w:rPr>
        <w:t>(</w:t>
      </w:r>
      <w:r w:rsidR="00A91785" w:rsidRPr="000F45DF">
        <w:rPr>
          <w:rFonts w:ascii="Arial" w:hAnsi="Arial" w:cs="Arial"/>
          <w:i/>
          <w:iCs/>
          <w:sz w:val="24"/>
          <w:szCs w:val="24"/>
        </w:rPr>
        <w:t xml:space="preserve">zgodnie </w:t>
      </w:r>
      <w:r w:rsidR="00F85806">
        <w:rPr>
          <w:rFonts w:ascii="Arial" w:hAnsi="Arial" w:cs="Arial"/>
          <w:i/>
          <w:iCs/>
          <w:sz w:val="24"/>
          <w:szCs w:val="24"/>
        </w:rPr>
        <w:br/>
      </w:r>
      <w:r w:rsidR="007361A0" w:rsidRPr="000F45DF">
        <w:rPr>
          <w:rFonts w:ascii="Arial" w:hAnsi="Arial" w:cs="Arial"/>
          <w:i/>
          <w:iCs/>
          <w:sz w:val="24"/>
          <w:szCs w:val="24"/>
        </w:rPr>
        <w:t>z deklaracją w Specyfikacji technicznej)</w:t>
      </w:r>
      <w:r w:rsidR="007361A0" w:rsidRPr="000F45DF">
        <w:rPr>
          <w:rFonts w:ascii="Arial" w:hAnsi="Arial" w:cs="Arial"/>
          <w:sz w:val="24"/>
          <w:szCs w:val="24"/>
        </w:rPr>
        <w:t xml:space="preserve"> </w:t>
      </w:r>
    </w:p>
    <w:p w14:paraId="447285B9" w14:textId="77777777" w:rsidR="00FB73EF" w:rsidRPr="000F45DF" w:rsidRDefault="00FB73EF" w:rsidP="000F45D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F45DF">
        <w:rPr>
          <w:rFonts w:ascii="Arial" w:hAnsi="Arial" w:cs="Arial"/>
          <w:sz w:val="24"/>
          <w:szCs w:val="24"/>
        </w:rPr>
        <w:t>W trakcie przeglądu technicznego Wykonawca wykona wszelkie zalecane czynności konserwacyjne oraz sprawdzi stan techniczny przedmiotu dostawy.</w:t>
      </w:r>
    </w:p>
    <w:p w14:paraId="03D9109D" w14:textId="4BD765DA" w:rsidR="00EC238E" w:rsidRPr="00F85806" w:rsidRDefault="00FB73EF" w:rsidP="00F85806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bookmarkStart w:id="2" w:name="_Hlk529175090"/>
      <w:r w:rsidRPr="000F45DF">
        <w:rPr>
          <w:rFonts w:ascii="Arial" w:hAnsi="Arial" w:cs="Arial"/>
          <w:sz w:val="24"/>
          <w:szCs w:val="24"/>
        </w:rPr>
        <w:t xml:space="preserve">W przypadku kiedy Wykonawca nie wykona w terminie przeglądu technicznego, Zamawiający ma prawo zlecić jego wykonanie osobie trzeciej  na koszt i ryzyko </w:t>
      </w:r>
      <w:r w:rsidRPr="00F85806">
        <w:rPr>
          <w:rFonts w:ascii="Arial" w:hAnsi="Arial" w:cs="Arial"/>
          <w:sz w:val="24"/>
          <w:szCs w:val="24"/>
        </w:rPr>
        <w:t xml:space="preserve">Wykonawcy. </w:t>
      </w:r>
    </w:p>
    <w:bookmarkEnd w:id="2"/>
    <w:p w14:paraId="395F032B" w14:textId="77777777" w:rsidR="00FB73EF" w:rsidRPr="00F85806" w:rsidRDefault="00FB73EF" w:rsidP="00F85806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F85806">
        <w:rPr>
          <w:rFonts w:ascii="Arial" w:hAnsi="Arial" w:cs="Arial"/>
          <w:b/>
          <w:snapToGrid w:val="0"/>
          <w:sz w:val="24"/>
          <w:szCs w:val="24"/>
        </w:rPr>
        <w:t>§6</w:t>
      </w:r>
    </w:p>
    <w:p w14:paraId="0D0961F0" w14:textId="77777777" w:rsidR="00FB73EF" w:rsidRPr="00F85806" w:rsidRDefault="00FB73EF" w:rsidP="00F85806">
      <w:pPr>
        <w:tabs>
          <w:tab w:val="left" w:pos="4395"/>
        </w:tabs>
        <w:suppressAutoHyphens/>
        <w:spacing w:line="360" w:lineRule="auto"/>
        <w:ind w:left="426" w:hanging="426"/>
        <w:jc w:val="center"/>
        <w:outlineLvl w:val="4"/>
        <w:rPr>
          <w:rFonts w:ascii="Arial" w:hAnsi="Arial" w:cs="Arial"/>
          <w:b/>
          <w:bCs/>
          <w:iCs/>
          <w:sz w:val="24"/>
          <w:szCs w:val="24"/>
        </w:rPr>
      </w:pPr>
      <w:r w:rsidRPr="00F85806">
        <w:rPr>
          <w:rFonts w:ascii="Arial" w:hAnsi="Arial" w:cs="Arial"/>
          <w:b/>
          <w:bCs/>
          <w:iCs/>
          <w:sz w:val="24"/>
          <w:szCs w:val="24"/>
        </w:rPr>
        <w:t>Kary umowne</w:t>
      </w:r>
    </w:p>
    <w:p w14:paraId="3BFEFB72" w14:textId="2F9433CB" w:rsidR="00FB73EF" w:rsidRPr="00F85806" w:rsidRDefault="00FB73EF" w:rsidP="00F85806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Wykonawca zapłaci Zamawiającemu poniższe kary umowne, odpowiednio </w:t>
      </w:r>
      <w:r w:rsidR="00F85806">
        <w:rPr>
          <w:rFonts w:ascii="Arial" w:hAnsi="Arial" w:cs="Arial"/>
          <w:sz w:val="24"/>
          <w:szCs w:val="24"/>
        </w:rPr>
        <w:br/>
      </w:r>
      <w:r w:rsidRPr="00F85806">
        <w:rPr>
          <w:rFonts w:ascii="Arial" w:hAnsi="Arial" w:cs="Arial"/>
          <w:sz w:val="24"/>
          <w:szCs w:val="24"/>
        </w:rPr>
        <w:t>w przypadku:</w:t>
      </w:r>
    </w:p>
    <w:p w14:paraId="4001144A" w14:textId="4E58D4F9" w:rsidR="00FB73EF" w:rsidRPr="00F85806" w:rsidRDefault="00112395" w:rsidP="00F85806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zwłoki</w:t>
      </w:r>
      <w:r w:rsidR="00FB73EF" w:rsidRPr="00F85806">
        <w:rPr>
          <w:rFonts w:ascii="Arial" w:hAnsi="Arial" w:cs="Arial"/>
          <w:sz w:val="24"/>
          <w:szCs w:val="24"/>
        </w:rPr>
        <w:t xml:space="preserve"> Wykonawcy w realizacji dostawy lub któregoś świadczenia określonego w § 2 ust. 1 </w:t>
      </w:r>
      <w:r w:rsidR="0024068D" w:rsidRPr="00F85806">
        <w:rPr>
          <w:rFonts w:ascii="Arial" w:hAnsi="Arial" w:cs="Arial"/>
          <w:sz w:val="24"/>
          <w:szCs w:val="24"/>
        </w:rPr>
        <w:t>lit.</w:t>
      </w:r>
      <w:r w:rsidR="00FB73EF" w:rsidRPr="00F85806">
        <w:rPr>
          <w:rFonts w:ascii="Arial" w:hAnsi="Arial" w:cs="Arial"/>
          <w:sz w:val="24"/>
          <w:szCs w:val="24"/>
        </w:rPr>
        <w:t xml:space="preserve"> a – </w:t>
      </w:r>
      <w:r w:rsidR="00F85806">
        <w:rPr>
          <w:rFonts w:ascii="Arial" w:hAnsi="Arial" w:cs="Arial"/>
          <w:sz w:val="24"/>
          <w:szCs w:val="24"/>
        </w:rPr>
        <w:t>b</w:t>
      </w:r>
      <w:r w:rsidR="00FB73EF" w:rsidRPr="00F85806">
        <w:rPr>
          <w:rFonts w:ascii="Arial" w:hAnsi="Arial" w:cs="Arial"/>
          <w:sz w:val="24"/>
          <w:szCs w:val="24"/>
        </w:rPr>
        <w:t xml:space="preserve"> lub </w:t>
      </w:r>
      <w:r w:rsidRPr="00F85806">
        <w:rPr>
          <w:rFonts w:ascii="Arial" w:hAnsi="Arial" w:cs="Arial"/>
          <w:sz w:val="24"/>
          <w:szCs w:val="24"/>
        </w:rPr>
        <w:t>zwłoki</w:t>
      </w:r>
      <w:r w:rsidR="00FB73EF" w:rsidRPr="00F85806">
        <w:rPr>
          <w:rFonts w:ascii="Arial" w:hAnsi="Arial" w:cs="Arial"/>
          <w:sz w:val="24"/>
          <w:szCs w:val="24"/>
        </w:rPr>
        <w:t xml:space="preserve"> Wykonawcy w obowiązku wymiany rzecz</w:t>
      </w:r>
      <w:r w:rsidR="000B457B" w:rsidRPr="00F85806">
        <w:rPr>
          <w:rFonts w:ascii="Arial" w:hAnsi="Arial" w:cs="Arial"/>
          <w:sz w:val="24"/>
          <w:szCs w:val="24"/>
        </w:rPr>
        <w:t>y</w:t>
      </w:r>
      <w:r w:rsidR="00FB73EF" w:rsidRPr="00F85806">
        <w:rPr>
          <w:rFonts w:ascii="Arial" w:hAnsi="Arial" w:cs="Arial"/>
          <w:sz w:val="24"/>
          <w:szCs w:val="24"/>
        </w:rPr>
        <w:t xml:space="preserve"> na nową </w:t>
      </w:r>
      <w:r w:rsidR="00F85806">
        <w:rPr>
          <w:rFonts w:ascii="Arial" w:hAnsi="Arial" w:cs="Arial"/>
          <w:sz w:val="24"/>
          <w:szCs w:val="24"/>
        </w:rPr>
        <w:br/>
      </w:r>
      <w:r w:rsidR="00FB73EF" w:rsidRPr="00F85806">
        <w:rPr>
          <w:rFonts w:ascii="Arial" w:hAnsi="Arial" w:cs="Arial"/>
          <w:sz w:val="24"/>
          <w:szCs w:val="24"/>
        </w:rPr>
        <w:t xml:space="preserve">– </w:t>
      </w:r>
      <w:r w:rsidR="00F85806">
        <w:rPr>
          <w:rFonts w:ascii="Arial" w:hAnsi="Arial" w:cs="Arial"/>
          <w:sz w:val="24"/>
          <w:szCs w:val="24"/>
        </w:rPr>
        <w:t xml:space="preserve"> </w:t>
      </w:r>
      <w:r w:rsidR="00FB73EF" w:rsidRPr="00F85806">
        <w:rPr>
          <w:rFonts w:ascii="Arial" w:hAnsi="Arial" w:cs="Arial"/>
          <w:sz w:val="24"/>
          <w:szCs w:val="24"/>
        </w:rPr>
        <w:t>w wysokości 0,2</w:t>
      </w:r>
      <w:r w:rsidR="000B457B" w:rsidRPr="00F85806">
        <w:rPr>
          <w:rFonts w:ascii="Arial" w:hAnsi="Arial" w:cs="Arial"/>
          <w:sz w:val="24"/>
          <w:szCs w:val="24"/>
        </w:rPr>
        <w:t>%</w:t>
      </w:r>
      <w:r w:rsidR="00FB73EF" w:rsidRPr="00F85806">
        <w:rPr>
          <w:rFonts w:ascii="Arial" w:hAnsi="Arial" w:cs="Arial"/>
          <w:sz w:val="24"/>
          <w:szCs w:val="24"/>
        </w:rPr>
        <w:t xml:space="preserve"> </w:t>
      </w:r>
      <w:r w:rsidR="00AE67A2" w:rsidRPr="00F85806">
        <w:rPr>
          <w:rFonts w:ascii="Arial" w:hAnsi="Arial" w:cs="Arial"/>
          <w:sz w:val="24"/>
          <w:szCs w:val="24"/>
        </w:rPr>
        <w:t>wartości przedmiotu umowy brutto</w:t>
      </w:r>
      <w:r w:rsidR="00FB73EF" w:rsidRPr="00F85806">
        <w:rPr>
          <w:rFonts w:ascii="Arial" w:hAnsi="Arial" w:cs="Arial"/>
          <w:sz w:val="24"/>
          <w:szCs w:val="24"/>
        </w:rPr>
        <w:t xml:space="preserve"> (nie mniej jednak niż 30 zł) za każdy dzień </w:t>
      </w:r>
      <w:r w:rsidRPr="00F85806">
        <w:rPr>
          <w:rFonts w:ascii="Arial" w:hAnsi="Arial" w:cs="Arial"/>
          <w:sz w:val="24"/>
          <w:szCs w:val="24"/>
        </w:rPr>
        <w:t>zwłoki</w:t>
      </w:r>
      <w:r w:rsidR="00FB73EF" w:rsidRPr="00F85806">
        <w:rPr>
          <w:rFonts w:ascii="Arial" w:hAnsi="Arial" w:cs="Arial"/>
          <w:sz w:val="24"/>
          <w:szCs w:val="24"/>
        </w:rPr>
        <w:t>,</w:t>
      </w:r>
    </w:p>
    <w:p w14:paraId="0474267D" w14:textId="4A5AE013" w:rsidR="00FB73EF" w:rsidRPr="00F85806" w:rsidRDefault="00112395" w:rsidP="00F85806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zwłoki</w:t>
      </w:r>
      <w:r w:rsidR="00FB73EF" w:rsidRPr="00F85806">
        <w:rPr>
          <w:rFonts w:ascii="Arial" w:hAnsi="Arial" w:cs="Arial"/>
          <w:sz w:val="24"/>
          <w:szCs w:val="24"/>
        </w:rPr>
        <w:t xml:space="preserve"> Wykonawcy w przystąpieniu do diagnozowania wady – w wysokości 0,2% ceny brutto rzeczy, w której ujawniono wadę,</w:t>
      </w:r>
      <w:r w:rsidR="000B457B" w:rsidRPr="00F85806">
        <w:rPr>
          <w:rFonts w:ascii="Arial" w:hAnsi="Arial" w:cs="Arial"/>
          <w:sz w:val="24"/>
          <w:szCs w:val="24"/>
        </w:rPr>
        <w:t xml:space="preserve"> </w:t>
      </w:r>
      <w:r w:rsidR="00FB73EF" w:rsidRPr="00F85806">
        <w:rPr>
          <w:rFonts w:ascii="Arial" w:hAnsi="Arial" w:cs="Arial"/>
          <w:sz w:val="24"/>
          <w:szCs w:val="24"/>
        </w:rPr>
        <w:t xml:space="preserve">(nie mniej jednak niż 20 zł) za każdy dzień </w:t>
      </w:r>
      <w:r w:rsidRPr="00F85806">
        <w:rPr>
          <w:rFonts w:ascii="Arial" w:hAnsi="Arial" w:cs="Arial"/>
          <w:sz w:val="24"/>
          <w:szCs w:val="24"/>
        </w:rPr>
        <w:t>zwłoki</w:t>
      </w:r>
      <w:r w:rsidR="00FB73EF" w:rsidRPr="00F85806">
        <w:rPr>
          <w:rFonts w:ascii="Arial" w:hAnsi="Arial" w:cs="Arial"/>
          <w:sz w:val="24"/>
          <w:szCs w:val="24"/>
        </w:rPr>
        <w:t>,</w:t>
      </w:r>
      <w:r w:rsidR="00D937B8" w:rsidRPr="00F85806">
        <w:rPr>
          <w:rFonts w:ascii="Arial" w:hAnsi="Arial" w:cs="Arial"/>
          <w:sz w:val="24"/>
          <w:szCs w:val="24"/>
        </w:rPr>
        <w:t xml:space="preserve"> licząc od terminu określonego w §5 ust. </w:t>
      </w:r>
      <w:r w:rsidR="00FB339C" w:rsidRPr="00F85806">
        <w:rPr>
          <w:rFonts w:ascii="Arial" w:hAnsi="Arial" w:cs="Arial"/>
          <w:sz w:val="24"/>
          <w:szCs w:val="24"/>
        </w:rPr>
        <w:t>7</w:t>
      </w:r>
      <w:r w:rsidR="0024068D" w:rsidRPr="00F85806">
        <w:rPr>
          <w:rFonts w:ascii="Arial" w:hAnsi="Arial" w:cs="Arial"/>
          <w:sz w:val="24"/>
          <w:szCs w:val="24"/>
        </w:rPr>
        <w:t>.</w:t>
      </w:r>
    </w:p>
    <w:p w14:paraId="76F54773" w14:textId="1B531405" w:rsidR="00FB73EF" w:rsidRPr="00F85806" w:rsidRDefault="00112395" w:rsidP="00F85806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zwłoki</w:t>
      </w:r>
      <w:r w:rsidR="00FB73EF" w:rsidRPr="00F85806">
        <w:rPr>
          <w:rFonts w:ascii="Arial" w:hAnsi="Arial" w:cs="Arial"/>
          <w:sz w:val="24"/>
          <w:szCs w:val="24"/>
        </w:rPr>
        <w:t xml:space="preserve"> Wykonawcy w usunięciu wady – w wysokości 0,2% ceny brutto rzeczy (nie mniej jednak niż 20 zł), w której ujawniono wadę, za każdy dzień </w:t>
      </w:r>
      <w:r w:rsidRPr="00F85806">
        <w:rPr>
          <w:rFonts w:ascii="Arial" w:hAnsi="Arial" w:cs="Arial"/>
          <w:sz w:val="24"/>
          <w:szCs w:val="24"/>
        </w:rPr>
        <w:t>zwłoki,</w:t>
      </w:r>
      <w:r w:rsidR="00FB73EF" w:rsidRPr="00F85806">
        <w:rPr>
          <w:rFonts w:ascii="Arial" w:hAnsi="Arial" w:cs="Arial"/>
          <w:sz w:val="24"/>
          <w:szCs w:val="24"/>
        </w:rPr>
        <w:t xml:space="preserve"> </w:t>
      </w:r>
      <w:r w:rsidR="00D937B8" w:rsidRPr="00F85806">
        <w:rPr>
          <w:rFonts w:ascii="Arial" w:hAnsi="Arial" w:cs="Arial"/>
          <w:sz w:val="24"/>
          <w:szCs w:val="24"/>
        </w:rPr>
        <w:t xml:space="preserve">licząc od terminu określonego w  §5 ust. </w:t>
      </w:r>
      <w:r w:rsidR="00FB339C" w:rsidRPr="00F85806">
        <w:rPr>
          <w:rFonts w:ascii="Arial" w:hAnsi="Arial" w:cs="Arial"/>
          <w:sz w:val="24"/>
          <w:szCs w:val="24"/>
        </w:rPr>
        <w:t>8</w:t>
      </w:r>
      <w:r w:rsidR="006B58A6" w:rsidRPr="00F85806">
        <w:rPr>
          <w:rFonts w:ascii="Arial" w:hAnsi="Arial" w:cs="Arial"/>
          <w:sz w:val="24"/>
          <w:szCs w:val="24"/>
        </w:rPr>
        <w:t>.</w:t>
      </w:r>
    </w:p>
    <w:p w14:paraId="66C1BC59" w14:textId="11231FD8" w:rsidR="003D517B" w:rsidRPr="00F85806" w:rsidRDefault="00FB73EF" w:rsidP="00F85806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braku realizacji w terminie obowiązku, o którym mowa w § 5 ust. </w:t>
      </w:r>
      <w:r w:rsidR="00FB339C" w:rsidRPr="00F85806">
        <w:rPr>
          <w:rFonts w:ascii="Arial" w:hAnsi="Arial" w:cs="Arial"/>
          <w:sz w:val="24"/>
          <w:szCs w:val="24"/>
        </w:rPr>
        <w:t>3</w:t>
      </w:r>
      <w:r w:rsidRPr="00F85806">
        <w:rPr>
          <w:rFonts w:ascii="Arial" w:hAnsi="Arial" w:cs="Arial"/>
          <w:sz w:val="24"/>
          <w:szCs w:val="24"/>
        </w:rPr>
        <w:t xml:space="preserve"> umowy – </w:t>
      </w:r>
      <w:r w:rsidR="00F85806">
        <w:rPr>
          <w:rFonts w:ascii="Arial" w:hAnsi="Arial" w:cs="Arial"/>
          <w:sz w:val="24"/>
          <w:szCs w:val="24"/>
        </w:rPr>
        <w:br/>
      </w:r>
      <w:r w:rsidRPr="00F85806">
        <w:rPr>
          <w:rFonts w:ascii="Arial" w:hAnsi="Arial" w:cs="Arial"/>
          <w:sz w:val="24"/>
          <w:szCs w:val="24"/>
        </w:rPr>
        <w:t>w wysokości 0,2% ceny brutto rzeczy</w:t>
      </w:r>
      <w:r w:rsidR="00D937B8" w:rsidRPr="00F85806">
        <w:rPr>
          <w:rFonts w:ascii="Arial" w:hAnsi="Arial" w:cs="Arial"/>
          <w:sz w:val="24"/>
          <w:szCs w:val="24"/>
        </w:rPr>
        <w:t xml:space="preserve"> </w:t>
      </w:r>
      <w:r w:rsidRPr="00F85806">
        <w:rPr>
          <w:rFonts w:ascii="Arial" w:hAnsi="Arial" w:cs="Arial"/>
          <w:sz w:val="24"/>
          <w:szCs w:val="24"/>
        </w:rPr>
        <w:t>(nie mniej jednak niż 300 zł), której brak realizacji dotyczy,</w:t>
      </w:r>
    </w:p>
    <w:p w14:paraId="398BE204" w14:textId="0B895612" w:rsidR="008A3ABC" w:rsidRPr="00F85806" w:rsidRDefault="0028041F" w:rsidP="00F85806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zwłoki Wykonawcy w usunięciu wad jakościowych ujawnionych przy dostawie</w:t>
      </w:r>
      <w:r w:rsidR="008A3ABC" w:rsidRPr="00F85806">
        <w:rPr>
          <w:rFonts w:ascii="Arial" w:hAnsi="Arial" w:cs="Arial"/>
          <w:sz w:val="24"/>
          <w:szCs w:val="24"/>
        </w:rPr>
        <w:t xml:space="preserve">, </w:t>
      </w:r>
      <w:r w:rsidR="00F85806">
        <w:rPr>
          <w:rFonts w:ascii="Arial" w:hAnsi="Arial" w:cs="Arial"/>
          <w:sz w:val="24"/>
          <w:szCs w:val="24"/>
        </w:rPr>
        <w:br/>
      </w:r>
      <w:r w:rsidR="008A3ABC" w:rsidRPr="00F85806">
        <w:rPr>
          <w:rFonts w:ascii="Arial" w:hAnsi="Arial" w:cs="Arial"/>
          <w:sz w:val="24"/>
          <w:szCs w:val="24"/>
        </w:rPr>
        <w:t>o których mowa w §</w:t>
      </w:r>
      <w:r w:rsidR="007E2ABD" w:rsidRPr="00F85806">
        <w:rPr>
          <w:rFonts w:ascii="Arial" w:hAnsi="Arial" w:cs="Arial"/>
          <w:sz w:val="24"/>
          <w:szCs w:val="24"/>
        </w:rPr>
        <w:t>3</w:t>
      </w:r>
      <w:r w:rsidR="008A3ABC" w:rsidRPr="00F85806">
        <w:rPr>
          <w:rFonts w:ascii="Arial" w:hAnsi="Arial" w:cs="Arial"/>
          <w:sz w:val="24"/>
          <w:szCs w:val="24"/>
        </w:rPr>
        <w:t xml:space="preserve"> ust. </w:t>
      </w:r>
      <w:r w:rsidR="00415226" w:rsidRPr="00F85806">
        <w:rPr>
          <w:rFonts w:ascii="Arial" w:hAnsi="Arial" w:cs="Arial"/>
          <w:sz w:val="24"/>
          <w:szCs w:val="24"/>
        </w:rPr>
        <w:t>9</w:t>
      </w:r>
      <w:r w:rsidR="008A3ABC" w:rsidRPr="00F85806">
        <w:rPr>
          <w:rFonts w:ascii="Arial" w:hAnsi="Arial" w:cs="Arial"/>
          <w:sz w:val="24"/>
          <w:szCs w:val="24"/>
        </w:rPr>
        <w:t xml:space="preserve"> umowy,</w:t>
      </w:r>
      <w:r w:rsidRPr="00F85806">
        <w:rPr>
          <w:rFonts w:ascii="Arial" w:hAnsi="Arial" w:cs="Arial"/>
          <w:sz w:val="24"/>
          <w:szCs w:val="24"/>
        </w:rPr>
        <w:t xml:space="preserve"> </w:t>
      </w:r>
      <w:r w:rsidR="003D517B" w:rsidRPr="00F85806">
        <w:rPr>
          <w:rFonts w:ascii="Arial" w:hAnsi="Arial" w:cs="Arial"/>
          <w:sz w:val="24"/>
          <w:szCs w:val="24"/>
        </w:rPr>
        <w:t xml:space="preserve">w wysokości 0,2% wartości przedmiotu umowy brutto za każdy dzień </w:t>
      </w:r>
      <w:bookmarkStart w:id="3" w:name="_Hlk149215908"/>
      <w:r w:rsidR="003D517B" w:rsidRPr="00F85806">
        <w:rPr>
          <w:rFonts w:ascii="Arial" w:hAnsi="Arial" w:cs="Arial"/>
          <w:sz w:val="24"/>
          <w:szCs w:val="24"/>
        </w:rPr>
        <w:t>zwłoki</w:t>
      </w:r>
      <w:bookmarkEnd w:id="3"/>
      <w:r w:rsidR="008A3ABC" w:rsidRPr="00F85806">
        <w:rPr>
          <w:rFonts w:ascii="Arial" w:hAnsi="Arial" w:cs="Arial"/>
          <w:sz w:val="24"/>
          <w:szCs w:val="24"/>
        </w:rPr>
        <w:t>,</w:t>
      </w:r>
    </w:p>
    <w:p w14:paraId="5F31F983" w14:textId="2EB7B7A6" w:rsidR="003D517B" w:rsidRPr="00F85806" w:rsidRDefault="008A3ABC" w:rsidP="00F85806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lastRenderedPageBreak/>
        <w:t>zwłoki Wykonawcy w usunięciu braków ilościowych ujawnionych przy dostawie,</w:t>
      </w:r>
      <w:r w:rsidRPr="00F85806">
        <w:rPr>
          <w:sz w:val="24"/>
          <w:szCs w:val="24"/>
        </w:rPr>
        <w:t xml:space="preserve"> </w:t>
      </w:r>
      <w:r w:rsidR="00F85806">
        <w:rPr>
          <w:sz w:val="24"/>
          <w:szCs w:val="24"/>
        </w:rPr>
        <w:br/>
      </w:r>
      <w:r w:rsidRPr="00F85806">
        <w:rPr>
          <w:rFonts w:ascii="Arial" w:hAnsi="Arial" w:cs="Arial"/>
          <w:sz w:val="24"/>
          <w:szCs w:val="24"/>
        </w:rPr>
        <w:t>o których mowa w §</w:t>
      </w:r>
      <w:r w:rsidR="007E2ABD" w:rsidRPr="00F85806">
        <w:rPr>
          <w:rFonts w:ascii="Arial" w:hAnsi="Arial" w:cs="Arial"/>
          <w:sz w:val="24"/>
          <w:szCs w:val="24"/>
        </w:rPr>
        <w:t>3</w:t>
      </w:r>
      <w:r w:rsidRPr="00F85806">
        <w:rPr>
          <w:rFonts w:ascii="Arial" w:hAnsi="Arial" w:cs="Arial"/>
          <w:sz w:val="24"/>
          <w:szCs w:val="24"/>
        </w:rPr>
        <w:t xml:space="preserve"> ust. 1</w:t>
      </w:r>
      <w:r w:rsidR="00415226" w:rsidRPr="00F85806">
        <w:rPr>
          <w:rFonts w:ascii="Arial" w:hAnsi="Arial" w:cs="Arial"/>
          <w:sz w:val="24"/>
          <w:szCs w:val="24"/>
        </w:rPr>
        <w:t>0</w:t>
      </w:r>
      <w:r w:rsidRPr="00F85806">
        <w:rPr>
          <w:rFonts w:ascii="Arial" w:hAnsi="Arial" w:cs="Arial"/>
          <w:sz w:val="24"/>
          <w:szCs w:val="24"/>
        </w:rPr>
        <w:t xml:space="preserve"> umowy </w:t>
      </w:r>
      <w:r w:rsidR="003D517B" w:rsidRPr="00F85806">
        <w:rPr>
          <w:rFonts w:ascii="Arial" w:hAnsi="Arial" w:cs="Arial"/>
          <w:sz w:val="24"/>
          <w:szCs w:val="24"/>
        </w:rPr>
        <w:t>w wysokości 0,2% wartości przedmiotu umowy brutto za każdy dzień zwłoki</w:t>
      </w:r>
      <w:r w:rsidR="00FB339C" w:rsidRPr="00F85806">
        <w:rPr>
          <w:rFonts w:ascii="Arial" w:hAnsi="Arial" w:cs="Arial"/>
          <w:sz w:val="24"/>
          <w:szCs w:val="24"/>
        </w:rPr>
        <w:t>.</w:t>
      </w:r>
      <w:r w:rsidR="003D517B" w:rsidRPr="00F85806">
        <w:rPr>
          <w:rFonts w:ascii="Arial" w:hAnsi="Arial" w:cs="Arial"/>
          <w:sz w:val="24"/>
          <w:szCs w:val="24"/>
        </w:rPr>
        <w:t xml:space="preserve"> </w:t>
      </w:r>
    </w:p>
    <w:p w14:paraId="012E7001" w14:textId="7A072F4D" w:rsidR="00B10810" w:rsidRPr="00F85806" w:rsidRDefault="00B10810" w:rsidP="00F85806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Wykonawca zapłaci Zamawiającemu karę umowną w wysokości 10% wartości brutto niezrealizowanej części przedmiotu umowy, jeżeli z przyczyn leżących po stronie Wykonawcy Zamawiający odstąpi od umowy przed upływem terminu, na który została zawarta. </w:t>
      </w:r>
    </w:p>
    <w:p w14:paraId="0F244756" w14:textId="590D1D3E" w:rsidR="00B10810" w:rsidRPr="00F85806" w:rsidRDefault="00B10810" w:rsidP="00F85806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Z zastrzeżeniem art. 456 ust.1 ustawy Prawo zamówień publicznych, Zamawiający zapłaci Wykonawcy karę umowną w wysokości 10% wartości brutto niezrealizowanej części przedmiotu umowy, w przypadku odstąpienia od umowy przez Wykonawcę </w:t>
      </w:r>
      <w:r w:rsidR="00F85806">
        <w:rPr>
          <w:rFonts w:ascii="Arial" w:hAnsi="Arial" w:cs="Arial"/>
          <w:sz w:val="24"/>
          <w:szCs w:val="24"/>
        </w:rPr>
        <w:br/>
      </w:r>
      <w:r w:rsidRPr="00F85806">
        <w:rPr>
          <w:rFonts w:ascii="Arial" w:hAnsi="Arial" w:cs="Arial"/>
          <w:sz w:val="24"/>
          <w:szCs w:val="24"/>
        </w:rPr>
        <w:t>z winy Zamawiającego.</w:t>
      </w:r>
    </w:p>
    <w:p w14:paraId="2999160A" w14:textId="3DEF749E" w:rsidR="00E75C8F" w:rsidRPr="00F85806" w:rsidRDefault="00E75C8F" w:rsidP="00F85806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Łączna maksymalna wysokość kar umownych, których mogą dochodzić Strony, nie może przekroczyć kwoty </w:t>
      </w:r>
      <w:r w:rsidR="00612438" w:rsidRPr="00F85806">
        <w:rPr>
          <w:rFonts w:ascii="Arial" w:hAnsi="Arial" w:cs="Arial"/>
          <w:sz w:val="24"/>
          <w:szCs w:val="24"/>
        </w:rPr>
        <w:t>1</w:t>
      </w:r>
      <w:r w:rsidRPr="00F85806">
        <w:rPr>
          <w:rFonts w:ascii="Arial" w:hAnsi="Arial" w:cs="Arial"/>
          <w:sz w:val="24"/>
          <w:szCs w:val="24"/>
        </w:rPr>
        <w:t>0% wartości przedmiotu umowy brutto.</w:t>
      </w:r>
    </w:p>
    <w:p w14:paraId="623C178F" w14:textId="77777777" w:rsidR="00FB73EF" w:rsidRPr="00F85806" w:rsidRDefault="00FB73EF" w:rsidP="00F85806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W przypadku, gdy Wykonawca zrealizował należycie samodzielną część dostawy wg </w:t>
      </w:r>
      <w:r w:rsidR="00A63EAD" w:rsidRPr="00F85806">
        <w:rPr>
          <w:rFonts w:ascii="Arial" w:hAnsi="Arial" w:cs="Arial"/>
          <w:sz w:val="24"/>
          <w:szCs w:val="24"/>
        </w:rPr>
        <w:t>specyfikacji technicznej</w:t>
      </w:r>
      <w:r w:rsidRPr="00F85806">
        <w:rPr>
          <w:rFonts w:ascii="Arial" w:hAnsi="Arial" w:cs="Arial"/>
          <w:sz w:val="24"/>
          <w:szCs w:val="24"/>
        </w:rPr>
        <w:t>, to jest dostarczył kompletne urządzenie oraz zrealizował w stosunku do niego dodatkowe świadczenia, jego cena brutto pomniejsza cenę brutto przedmiotu umowy stanowiącą podstawę obliczania kar zgodnie z ust. 1 lit. a. Nie dotyczy to sytuacji, kiedy brak realizacji pozostałej części dostawy uniemożliwia lub znacznie utrudnia korzystanie z dostarczonego urządzenia.</w:t>
      </w:r>
    </w:p>
    <w:p w14:paraId="3660BA18" w14:textId="77777777" w:rsidR="00FB73EF" w:rsidRPr="00F85806" w:rsidRDefault="00FB73EF" w:rsidP="00F85806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W przypadku gdy Wykonawca dostarczy i uruchomi rzecz zastępczą o tych samych funkcjonalnościach w miejsce rzeczy uszkodzonej kara umowna nie jest naliczana przez okres opóźnienia kiedy Zamawiający mógł korzystać z rzeczy zastępczej. Wykonawca może z tym samym skutkiem dostarczyć i uruchomić inną rzecz zastępczą o podobnych funkcjonalnościach po uzyskaniu zgody Zamawiającego.</w:t>
      </w:r>
    </w:p>
    <w:p w14:paraId="37CFF6B2" w14:textId="77777777" w:rsidR="00FB73EF" w:rsidRPr="00F85806" w:rsidRDefault="00FB73EF" w:rsidP="00F85806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Strony zastrzegają sobie prawo do dochodzenia odszkodowania uzupełniającego, przewyższającego wysokość zastrzeżonych kar umownych, do wysokości rzeczywiście poniesionej szkody na zasadach ogólnych. </w:t>
      </w:r>
    </w:p>
    <w:p w14:paraId="4037EB8C" w14:textId="525B3CA4" w:rsidR="00FB73EF" w:rsidRPr="00F85806" w:rsidRDefault="00FB73EF" w:rsidP="00F85806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F85806">
        <w:rPr>
          <w:rFonts w:ascii="Arial" w:hAnsi="Arial" w:cs="Arial"/>
          <w:iCs/>
          <w:sz w:val="24"/>
          <w:szCs w:val="24"/>
          <w:lang w:val="x-none" w:eastAsia="x-none"/>
        </w:rPr>
        <w:t xml:space="preserve">Naliczenie przez Zamawiającego kary umownej następuje przez sporządzenie </w:t>
      </w:r>
      <w:r w:rsidR="00F85806">
        <w:rPr>
          <w:rFonts w:ascii="Arial" w:hAnsi="Arial" w:cs="Arial"/>
          <w:iCs/>
          <w:sz w:val="24"/>
          <w:szCs w:val="24"/>
          <w:lang w:val="x-none" w:eastAsia="x-none"/>
        </w:rPr>
        <w:br/>
      </w:r>
      <w:r w:rsidRPr="00F85806">
        <w:rPr>
          <w:rFonts w:ascii="Arial" w:hAnsi="Arial" w:cs="Arial"/>
          <w:iCs/>
          <w:sz w:val="24"/>
          <w:szCs w:val="24"/>
          <w:lang w:eastAsia="x-none"/>
        </w:rPr>
        <w:t xml:space="preserve">i dostarczenie </w:t>
      </w:r>
      <w:r w:rsidRPr="00F85806">
        <w:rPr>
          <w:rFonts w:ascii="Arial" w:hAnsi="Arial" w:cs="Arial"/>
          <w:iCs/>
          <w:sz w:val="24"/>
          <w:szCs w:val="24"/>
          <w:lang w:val="x-none" w:eastAsia="x-none"/>
        </w:rPr>
        <w:t>noty księgowej  wraz z pisemnym uzasadnieniem oraz terminem</w:t>
      </w:r>
      <w:r w:rsidR="00F85806">
        <w:rPr>
          <w:rFonts w:ascii="Arial" w:hAnsi="Arial" w:cs="Arial"/>
          <w:iCs/>
          <w:sz w:val="24"/>
          <w:szCs w:val="24"/>
          <w:lang w:val="x-none" w:eastAsia="x-none"/>
        </w:rPr>
        <w:t xml:space="preserve"> </w:t>
      </w:r>
      <w:r w:rsidRPr="00F85806">
        <w:rPr>
          <w:rFonts w:ascii="Arial" w:hAnsi="Arial" w:cs="Arial"/>
          <w:iCs/>
          <w:sz w:val="24"/>
          <w:szCs w:val="24"/>
          <w:lang w:val="x-none" w:eastAsia="x-none"/>
        </w:rPr>
        <w:t>zapłaty.</w:t>
      </w:r>
    </w:p>
    <w:p w14:paraId="34296604" w14:textId="10875E7D" w:rsidR="00A479F0" w:rsidRDefault="00FB73EF" w:rsidP="00F85806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F85806">
        <w:rPr>
          <w:rFonts w:ascii="Arial" w:hAnsi="Arial" w:cs="Arial"/>
          <w:sz w:val="24"/>
          <w:szCs w:val="24"/>
          <w:lang w:val="x-none" w:eastAsia="x-none"/>
        </w:rPr>
        <w:t>Zamawiający może potrącić należność z tytułu kar umownych z wynagrodzenia przysługującego Wykonawcy.</w:t>
      </w:r>
    </w:p>
    <w:p w14:paraId="5D24C541" w14:textId="77777777" w:rsidR="008637BD" w:rsidRDefault="008637BD" w:rsidP="008637BD">
      <w:pPr>
        <w:spacing w:line="360" w:lineRule="auto"/>
        <w:jc w:val="both"/>
        <w:rPr>
          <w:rFonts w:ascii="Arial" w:hAnsi="Arial" w:cs="Arial"/>
          <w:sz w:val="24"/>
          <w:szCs w:val="24"/>
          <w:lang w:val="x-none" w:eastAsia="x-none"/>
        </w:rPr>
      </w:pPr>
    </w:p>
    <w:p w14:paraId="1245B6B3" w14:textId="77777777" w:rsidR="008637BD" w:rsidRPr="00F85806" w:rsidRDefault="008637BD" w:rsidP="008637BD">
      <w:pPr>
        <w:spacing w:line="360" w:lineRule="auto"/>
        <w:jc w:val="both"/>
        <w:rPr>
          <w:rFonts w:ascii="Arial" w:hAnsi="Arial" w:cs="Arial"/>
          <w:sz w:val="24"/>
          <w:szCs w:val="24"/>
          <w:lang w:val="x-none" w:eastAsia="x-none"/>
        </w:rPr>
      </w:pPr>
    </w:p>
    <w:p w14:paraId="6294D7B3" w14:textId="7AC6B562" w:rsidR="00FB73EF" w:rsidRPr="00F85806" w:rsidRDefault="00FB73EF" w:rsidP="006D0B5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F85806">
        <w:rPr>
          <w:rFonts w:ascii="Arial" w:hAnsi="Arial" w:cs="Arial"/>
          <w:b/>
          <w:sz w:val="24"/>
          <w:szCs w:val="24"/>
        </w:rPr>
        <w:lastRenderedPageBreak/>
        <w:t>§7</w:t>
      </w:r>
    </w:p>
    <w:p w14:paraId="0323CDA4" w14:textId="77777777" w:rsidR="00FB73EF" w:rsidRPr="00F85806" w:rsidRDefault="00FB73EF" w:rsidP="00FB73E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85806">
        <w:rPr>
          <w:rFonts w:ascii="Arial" w:hAnsi="Arial" w:cs="Arial"/>
          <w:b/>
          <w:sz w:val="24"/>
          <w:szCs w:val="24"/>
        </w:rPr>
        <w:t>Zmiana umowy</w:t>
      </w:r>
    </w:p>
    <w:p w14:paraId="0F94B75E" w14:textId="77777777" w:rsidR="00FB73EF" w:rsidRPr="00F85806" w:rsidRDefault="00FB73EF" w:rsidP="00787CD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Zamawiający dopuszcza zmianę umowy w razie wystąpienia następujących okoliczności:</w:t>
      </w:r>
    </w:p>
    <w:p w14:paraId="3DEAA3CC" w14:textId="7152A33C" w:rsidR="008F269E" w:rsidRPr="00F85806" w:rsidRDefault="00FB73EF" w:rsidP="008F269E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z</w:t>
      </w:r>
      <w:r w:rsidR="008F269E" w:rsidRPr="00F85806">
        <w:rPr>
          <w:rFonts w:ascii="Arial" w:hAnsi="Arial" w:cs="Arial"/>
          <w:sz w:val="24"/>
          <w:szCs w:val="24"/>
        </w:rPr>
        <w:t>miany nazwy, siedziby i innych danych Stron umowy w przypadku zmiany tych danych;</w:t>
      </w:r>
    </w:p>
    <w:p w14:paraId="6EF4BC13" w14:textId="3860E239" w:rsidR="008F269E" w:rsidRPr="00F85806" w:rsidRDefault="00FB73EF" w:rsidP="008F269E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zmiany oferowanego sprzętu na sprzęt o parametrach nie gorszych niż oferowany w przypadku wycofania oferowanego sprzętu z rynku, </w:t>
      </w:r>
      <w:r w:rsidR="008F269E" w:rsidRPr="00F85806">
        <w:rPr>
          <w:rFonts w:ascii="Arial" w:hAnsi="Arial" w:cs="Arial"/>
          <w:sz w:val="24"/>
          <w:szCs w:val="24"/>
        </w:rPr>
        <w:t xml:space="preserve">wstrzymania albo zakończenia produkcji sprzętu lub czasowej niedostępności sprzętu na rynku, </w:t>
      </w:r>
      <w:r w:rsidR="00F85806">
        <w:rPr>
          <w:rFonts w:ascii="Arial" w:hAnsi="Arial" w:cs="Arial"/>
          <w:sz w:val="24"/>
          <w:szCs w:val="24"/>
        </w:rPr>
        <w:br/>
      </w:r>
      <w:r w:rsidR="008F269E" w:rsidRPr="00F85806">
        <w:rPr>
          <w:rFonts w:ascii="Arial" w:hAnsi="Arial" w:cs="Arial"/>
          <w:sz w:val="24"/>
          <w:szCs w:val="24"/>
        </w:rPr>
        <w:t>z przyczyn nie leżących po stronie Wykonawcy;</w:t>
      </w:r>
    </w:p>
    <w:p w14:paraId="7A4D5915" w14:textId="4E8BD35B" w:rsidR="008F269E" w:rsidRPr="00F85806" w:rsidRDefault="008F269E" w:rsidP="008F269E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zmiany rozwiązań technicznych i/lub technologicznych wynikających m.in. </w:t>
      </w:r>
      <w:r w:rsidR="00F85806">
        <w:rPr>
          <w:rFonts w:ascii="Arial" w:hAnsi="Arial" w:cs="Arial"/>
          <w:sz w:val="24"/>
          <w:szCs w:val="24"/>
        </w:rPr>
        <w:br/>
      </w:r>
      <w:r w:rsidRPr="00F85806">
        <w:rPr>
          <w:rFonts w:ascii="Arial" w:hAnsi="Arial" w:cs="Arial"/>
          <w:sz w:val="24"/>
          <w:szCs w:val="24"/>
        </w:rPr>
        <w:t>z aktualizacji rozwiązań z uwagi na postęp technologiczny, mających wpływ na realizację przedmiotu umowy w szczególności poprzez zaoferowanie nowych rozwiązań, ulepszających działanie przedmiotu umowy w stosunku do złożonej oferty (m.in. np. nowszy model urządzenia o lepszych parametrach) bez wpływu na cenę ofertową – o ile zmiana będzie na korzyść Zamawiającego;</w:t>
      </w:r>
    </w:p>
    <w:p w14:paraId="3A4931AD" w14:textId="7C1F73F1" w:rsidR="008F269E" w:rsidRPr="00F85806" w:rsidRDefault="008F269E" w:rsidP="008F269E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zmiany terminu realizacji </w:t>
      </w:r>
      <w:r w:rsidR="00A479F0" w:rsidRPr="00F85806">
        <w:rPr>
          <w:rFonts w:ascii="Arial" w:hAnsi="Arial" w:cs="Arial"/>
          <w:sz w:val="24"/>
          <w:szCs w:val="24"/>
        </w:rPr>
        <w:t>u</w:t>
      </w:r>
      <w:r w:rsidRPr="00F85806">
        <w:rPr>
          <w:rFonts w:ascii="Arial" w:hAnsi="Arial" w:cs="Arial"/>
          <w:sz w:val="24"/>
          <w:szCs w:val="24"/>
        </w:rPr>
        <w:t xml:space="preserve">mowy w przypadku zaistnienia okoliczności lub zdarzeń uniemożliwiających realizację </w:t>
      </w:r>
      <w:r w:rsidR="00A479F0" w:rsidRPr="00F85806">
        <w:rPr>
          <w:rFonts w:ascii="Arial" w:hAnsi="Arial" w:cs="Arial"/>
          <w:sz w:val="24"/>
          <w:szCs w:val="24"/>
        </w:rPr>
        <w:t>u</w:t>
      </w:r>
      <w:r w:rsidRPr="00F85806">
        <w:rPr>
          <w:rFonts w:ascii="Arial" w:hAnsi="Arial" w:cs="Arial"/>
          <w:sz w:val="24"/>
          <w:szCs w:val="24"/>
        </w:rPr>
        <w:t>mowy w wyznaczonym terminie, na które Strony nie miały wpływu;</w:t>
      </w:r>
    </w:p>
    <w:p w14:paraId="7A3A1BDC" w14:textId="67E94888" w:rsidR="008F269E" w:rsidRPr="00F85806" w:rsidRDefault="00571FE7" w:rsidP="00671CF7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w przypadku konieczności dostosowania sposobu lub terminu realizacji przedmiotu </w:t>
      </w:r>
      <w:r w:rsidR="00AC01A2" w:rsidRPr="00F85806">
        <w:rPr>
          <w:rFonts w:ascii="Arial" w:hAnsi="Arial" w:cs="Arial"/>
          <w:sz w:val="24"/>
          <w:szCs w:val="24"/>
        </w:rPr>
        <w:t>u</w:t>
      </w:r>
      <w:r w:rsidRPr="00F85806">
        <w:rPr>
          <w:rFonts w:ascii="Arial" w:hAnsi="Arial" w:cs="Arial"/>
          <w:sz w:val="24"/>
          <w:szCs w:val="24"/>
        </w:rPr>
        <w:t>mowy do innych nieprzewidzianych przedsięwzięć koniecznych do realizacji przez Zamawiającego, pod warunkiem, że jest to uzasadnione ze względu na interes Zamawiającego lub interes publiczny.</w:t>
      </w:r>
    </w:p>
    <w:p w14:paraId="33D9B7D7" w14:textId="65383547" w:rsidR="008F269E" w:rsidRPr="00F85806" w:rsidRDefault="008F269E" w:rsidP="008F269E">
      <w:pPr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 xml:space="preserve">Wniosek o dokonanie zmiany umowy należy przedłożyć na piśmie a okoliczności mogące stanowić podstawę zmiany umowy powinny być uzasadnione </w:t>
      </w:r>
      <w:r w:rsidR="00F85806">
        <w:rPr>
          <w:rFonts w:ascii="Arial" w:hAnsi="Arial" w:cs="Arial"/>
          <w:sz w:val="24"/>
          <w:szCs w:val="24"/>
        </w:rPr>
        <w:br/>
      </w:r>
      <w:r w:rsidRPr="00F85806">
        <w:rPr>
          <w:rFonts w:ascii="Arial" w:hAnsi="Arial" w:cs="Arial"/>
          <w:sz w:val="24"/>
          <w:szCs w:val="24"/>
        </w:rPr>
        <w:t>i udokumentowane przez Stronę wnioskującą.</w:t>
      </w:r>
    </w:p>
    <w:p w14:paraId="426E85AD" w14:textId="52D854EA" w:rsidR="008F269E" w:rsidRPr="00F85806" w:rsidRDefault="008F269E" w:rsidP="008F269E">
      <w:pPr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Wszelkie zmiany niniejszej umowy mogą nastąpić za zgodą Stron w formie</w:t>
      </w:r>
      <w:r w:rsidR="00307033" w:rsidRPr="00F85806">
        <w:rPr>
          <w:rFonts w:ascii="Arial" w:hAnsi="Arial" w:cs="Arial"/>
          <w:sz w:val="24"/>
          <w:szCs w:val="24"/>
        </w:rPr>
        <w:t xml:space="preserve"> elektronicznego lub</w:t>
      </w:r>
      <w:r w:rsidRPr="00F85806">
        <w:rPr>
          <w:rFonts w:ascii="Arial" w:hAnsi="Arial" w:cs="Arial"/>
          <w:sz w:val="24"/>
          <w:szCs w:val="24"/>
        </w:rPr>
        <w:t xml:space="preserve"> pisemnego aneksu pod rygorem nieważności.</w:t>
      </w:r>
    </w:p>
    <w:p w14:paraId="203C71F5" w14:textId="7BF07D4C" w:rsidR="00F25E5B" w:rsidRDefault="008F269E" w:rsidP="004E7E41">
      <w:pPr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Postanowienia ust. 2 i 3 nie mają zastosowania do zmiany osób wyznaczonych do nadzoru nad realizacją umowy. Zmiana ta wymaga pisemnego powiadomienia drugiej Strony.</w:t>
      </w:r>
    </w:p>
    <w:p w14:paraId="5B46499D" w14:textId="77777777" w:rsidR="00234AB9" w:rsidRPr="00F85806" w:rsidRDefault="00234AB9" w:rsidP="00234AB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14:paraId="49EC8378" w14:textId="2CDE0477" w:rsidR="00FB73EF" w:rsidRPr="00F85806" w:rsidRDefault="00FB73EF" w:rsidP="00234AB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85806">
        <w:rPr>
          <w:rFonts w:ascii="Arial" w:hAnsi="Arial" w:cs="Arial"/>
          <w:b/>
          <w:sz w:val="24"/>
          <w:szCs w:val="24"/>
        </w:rPr>
        <w:t>§8</w:t>
      </w:r>
    </w:p>
    <w:p w14:paraId="117C66AB" w14:textId="77777777" w:rsidR="00FB73EF" w:rsidRPr="00F85806" w:rsidRDefault="00FB73EF" w:rsidP="00F8580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85806">
        <w:rPr>
          <w:rFonts w:ascii="Arial" w:hAnsi="Arial" w:cs="Arial"/>
          <w:b/>
          <w:sz w:val="24"/>
          <w:szCs w:val="24"/>
        </w:rPr>
        <w:t>Odstąpienie od umowy</w:t>
      </w:r>
    </w:p>
    <w:p w14:paraId="6C7B59F4" w14:textId="77777777" w:rsidR="00671CF7" w:rsidRPr="00F85806" w:rsidRDefault="00671CF7" w:rsidP="00F85806">
      <w:pPr>
        <w:numPr>
          <w:ilvl w:val="0"/>
          <w:numId w:val="29"/>
        </w:numPr>
        <w:snapToGrid w:val="0"/>
        <w:spacing w:line="360" w:lineRule="auto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bookmarkStart w:id="4" w:name="_Hlk131676511"/>
      <w:r w:rsidRPr="00F85806">
        <w:rPr>
          <w:rFonts w:ascii="Arial" w:hAnsi="Arial" w:cs="Arial"/>
          <w:snapToGrid w:val="0"/>
          <w:sz w:val="24"/>
          <w:szCs w:val="24"/>
        </w:rPr>
        <w:t>Zamawia</w:t>
      </w:r>
      <w:bookmarkEnd w:id="4"/>
      <w:r w:rsidRPr="00F85806">
        <w:rPr>
          <w:rFonts w:ascii="Arial" w:hAnsi="Arial" w:cs="Arial"/>
          <w:snapToGrid w:val="0"/>
          <w:sz w:val="24"/>
          <w:szCs w:val="24"/>
        </w:rPr>
        <w:t>jący może odstąpić od umowy w przypadku:</w:t>
      </w:r>
    </w:p>
    <w:p w14:paraId="5336C972" w14:textId="77777777" w:rsidR="00671CF7" w:rsidRPr="00F85806" w:rsidRDefault="00671CF7" w:rsidP="00F85806">
      <w:pPr>
        <w:tabs>
          <w:tab w:val="num" w:pos="709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F85806">
        <w:rPr>
          <w:rFonts w:ascii="Arial" w:hAnsi="Arial" w:cs="Arial"/>
          <w:snapToGrid w:val="0"/>
          <w:sz w:val="24"/>
          <w:szCs w:val="24"/>
        </w:rPr>
        <w:lastRenderedPageBreak/>
        <w:t>a)</w:t>
      </w:r>
      <w:r w:rsidRPr="00F85806">
        <w:rPr>
          <w:rFonts w:ascii="Arial" w:hAnsi="Arial" w:cs="Arial"/>
          <w:snapToGrid w:val="0"/>
          <w:sz w:val="24"/>
          <w:szCs w:val="24"/>
        </w:rPr>
        <w:tab/>
        <w:t>zaistnienia okoliczności, o których mowa w art. 456 ustawy Prawo zamówień publicznych,</w:t>
      </w:r>
    </w:p>
    <w:p w14:paraId="3B87B238" w14:textId="77777777" w:rsidR="00F1010D" w:rsidRPr="00F85806" w:rsidRDefault="00671CF7" w:rsidP="00F85806">
      <w:pPr>
        <w:tabs>
          <w:tab w:val="num" w:pos="709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F85806">
        <w:rPr>
          <w:rFonts w:ascii="Arial" w:hAnsi="Arial" w:cs="Arial"/>
          <w:snapToGrid w:val="0"/>
          <w:sz w:val="24"/>
          <w:szCs w:val="24"/>
        </w:rPr>
        <w:t>b)</w:t>
      </w:r>
      <w:r w:rsidRPr="00F85806">
        <w:rPr>
          <w:rFonts w:ascii="Arial" w:hAnsi="Arial" w:cs="Arial"/>
          <w:snapToGrid w:val="0"/>
          <w:sz w:val="24"/>
          <w:szCs w:val="24"/>
        </w:rPr>
        <w:tab/>
      </w:r>
      <w:r w:rsidR="00126639" w:rsidRPr="00F85806">
        <w:rPr>
          <w:rFonts w:ascii="Arial" w:hAnsi="Arial" w:cs="Arial"/>
          <w:snapToGrid w:val="0"/>
          <w:sz w:val="24"/>
          <w:szCs w:val="24"/>
        </w:rPr>
        <w:t>gdy zwłoka Wykonawcy w realizacji przedmiotu umowy wyniesie co najmniej 3 dni robocze;</w:t>
      </w:r>
    </w:p>
    <w:p w14:paraId="4C160FE5" w14:textId="75E5C652" w:rsidR="00126639" w:rsidRPr="00F85806" w:rsidRDefault="00F1010D" w:rsidP="00F85806">
      <w:pPr>
        <w:tabs>
          <w:tab w:val="num" w:pos="709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F85806">
        <w:rPr>
          <w:rFonts w:ascii="Arial" w:hAnsi="Arial" w:cs="Arial"/>
          <w:snapToGrid w:val="0"/>
          <w:sz w:val="24"/>
          <w:szCs w:val="24"/>
        </w:rPr>
        <w:t xml:space="preserve">c) </w:t>
      </w:r>
      <w:r w:rsidR="00126639" w:rsidRPr="00F85806">
        <w:rPr>
          <w:rFonts w:ascii="Arial" w:hAnsi="Arial" w:cs="Arial"/>
          <w:snapToGrid w:val="0"/>
          <w:sz w:val="24"/>
          <w:szCs w:val="24"/>
        </w:rPr>
        <w:t xml:space="preserve">gdy Wykonawca nie wykonuje umowy lub nienależycie wykonuje umowę, </w:t>
      </w:r>
      <w:r w:rsidR="00F85806">
        <w:rPr>
          <w:rFonts w:ascii="Arial" w:hAnsi="Arial" w:cs="Arial"/>
          <w:snapToGrid w:val="0"/>
          <w:sz w:val="24"/>
          <w:szCs w:val="24"/>
        </w:rPr>
        <w:br/>
      </w:r>
      <w:r w:rsidR="00126639" w:rsidRPr="00F85806">
        <w:rPr>
          <w:rFonts w:ascii="Arial" w:hAnsi="Arial" w:cs="Arial"/>
          <w:snapToGrid w:val="0"/>
          <w:sz w:val="24"/>
          <w:szCs w:val="24"/>
        </w:rPr>
        <w:t>w szczególności nie stosuje się do uwag Zamawiającego lub narusza inne postanowienia umowy i w przypadku, gdy po upływie 3 dni roboczych od wezwania przez Zamawiającego do zaniechania przez Wykonawcę naruszeń postanowień umowy i usunięcia ewentualnych skutków naruszeń, Wykonawca nie zastosuje się do wezwania.</w:t>
      </w:r>
    </w:p>
    <w:p w14:paraId="4340ED57" w14:textId="47DC12EB" w:rsidR="00086A3F" w:rsidRPr="00BD4AF6" w:rsidRDefault="00671CF7" w:rsidP="00BD4AF6">
      <w:pPr>
        <w:numPr>
          <w:ilvl w:val="0"/>
          <w:numId w:val="29"/>
        </w:numPr>
        <w:tabs>
          <w:tab w:val="left" w:pos="426"/>
        </w:tabs>
        <w:spacing w:line="360" w:lineRule="auto"/>
        <w:ind w:left="426" w:hanging="284"/>
        <w:rPr>
          <w:rFonts w:ascii="Arial" w:hAnsi="Arial" w:cs="Arial"/>
          <w:b/>
          <w:sz w:val="24"/>
          <w:szCs w:val="24"/>
          <w:lang w:val="x-none" w:eastAsia="x-none"/>
        </w:rPr>
      </w:pPr>
      <w:r w:rsidRPr="00F85806">
        <w:rPr>
          <w:rFonts w:ascii="Arial" w:hAnsi="Arial" w:cs="Arial"/>
          <w:snapToGrid w:val="0"/>
          <w:sz w:val="24"/>
          <w:szCs w:val="24"/>
        </w:rPr>
        <w:t>Odstąpienia dokonuje się pod rygorem nieważności na piśmie wraz z uzasadnieniem, w terminie 30 dni od dnia powzięcia wiadomości o okolicznościach, o których mowa w ust. 1.</w:t>
      </w:r>
    </w:p>
    <w:p w14:paraId="75F12436" w14:textId="5C5E053F" w:rsidR="00FB73EF" w:rsidRPr="00F85806" w:rsidRDefault="00FB73EF" w:rsidP="00044BAF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F85806">
        <w:rPr>
          <w:rFonts w:ascii="Arial" w:hAnsi="Arial" w:cs="Arial"/>
          <w:b/>
          <w:sz w:val="24"/>
          <w:szCs w:val="24"/>
          <w:lang w:val="x-none" w:eastAsia="x-none"/>
        </w:rPr>
        <w:t>§9</w:t>
      </w:r>
    </w:p>
    <w:p w14:paraId="3F072035" w14:textId="77777777" w:rsidR="00FB73EF" w:rsidRPr="00F85806" w:rsidRDefault="00FB73EF" w:rsidP="00044BAF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F85806">
        <w:rPr>
          <w:rFonts w:ascii="Arial" w:hAnsi="Arial" w:cs="Arial"/>
          <w:b/>
          <w:snapToGrid w:val="0"/>
          <w:sz w:val="24"/>
          <w:szCs w:val="24"/>
        </w:rPr>
        <w:t>Nadzór nad umową</w:t>
      </w:r>
    </w:p>
    <w:p w14:paraId="0F6B5D02" w14:textId="3E5579DF" w:rsidR="00FB73EF" w:rsidRPr="00F85806" w:rsidRDefault="00FB73EF" w:rsidP="00787CDD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F85806">
        <w:rPr>
          <w:rFonts w:ascii="Arial" w:hAnsi="Arial" w:cs="Arial"/>
          <w:sz w:val="24"/>
          <w:szCs w:val="24"/>
          <w:lang w:val="x-none" w:eastAsia="x-none"/>
        </w:rPr>
        <w:t xml:space="preserve">Osobą wyznaczoną ze strony Zamawiającego do nadzoru nad  umową jest:  </w:t>
      </w:r>
      <w:r w:rsidRPr="00F85806">
        <w:rPr>
          <w:rFonts w:ascii="Arial" w:hAnsi="Arial" w:cs="Arial"/>
          <w:sz w:val="24"/>
          <w:szCs w:val="24"/>
          <w:lang w:val="x-none" w:eastAsia="x-none"/>
        </w:rPr>
        <w:br/>
      </w:r>
      <w:r w:rsidR="00234AB9" w:rsidRPr="00234AB9">
        <w:rPr>
          <w:rFonts w:ascii="Arial" w:hAnsi="Arial" w:cs="Arial"/>
          <w:sz w:val="24"/>
          <w:szCs w:val="24"/>
          <w:lang w:val="x-none" w:eastAsia="x-none"/>
        </w:rPr>
        <w:t xml:space="preserve">Łukasz Lipiński, tel. 507-071-483, e-mail: </w:t>
      </w:r>
      <w:hyperlink r:id="rId7" w:history="1">
        <w:r w:rsidR="00234AB9" w:rsidRPr="00035DF8">
          <w:rPr>
            <w:rStyle w:val="Hipercze"/>
            <w:rFonts w:ascii="Arial" w:hAnsi="Arial" w:cs="Arial"/>
            <w:sz w:val="24"/>
            <w:szCs w:val="24"/>
            <w:lang w:val="x-none" w:eastAsia="x-none"/>
          </w:rPr>
          <w:t>lipinski@wsd.org.pl</w:t>
        </w:r>
      </w:hyperlink>
      <w:r w:rsidR="00234AB9" w:rsidRPr="00234AB9">
        <w:rPr>
          <w:rFonts w:ascii="Arial" w:hAnsi="Arial" w:cs="Arial"/>
          <w:sz w:val="24"/>
          <w:szCs w:val="24"/>
          <w:lang w:val="x-none" w:eastAsia="x-none"/>
        </w:rPr>
        <w:t>.</w:t>
      </w:r>
      <w:r w:rsidR="00234AB9">
        <w:rPr>
          <w:rFonts w:ascii="Arial" w:hAnsi="Arial" w:cs="Arial"/>
          <w:sz w:val="24"/>
          <w:szCs w:val="24"/>
          <w:lang w:val="x-none" w:eastAsia="x-none"/>
        </w:rPr>
        <w:t xml:space="preserve"> </w:t>
      </w:r>
    </w:p>
    <w:p w14:paraId="24DBE1B5" w14:textId="77777777" w:rsidR="00FB73EF" w:rsidRPr="00F85806" w:rsidRDefault="00FB73EF" w:rsidP="00787CDD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F85806">
        <w:rPr>
          <w:rFonts w:ascii="Arial" w:hAnsi="Arial" w:cs="Arial"/>
          <w:sz w:val="24"/>
          <w:szCs w:val="24"/>
          <w:lang w:val="x-none" w:eastAsia="x-none"/>
        </w:rPr>
        <w:t xml:space="preserve">Osobą wyznaczoną ze strony Wykonawcy do nadzoru nad  umową jest: </w:t>
      </w:r>
    </w:p>
    <w:p w14:paraId="07AE2CF4" w14:textId="4E1FCF24" w:rsidR="00FB73EF" w:rsidRPr="007361A0" w:rsidRDefault="00FB73EF" w:rsidP="007361A0">
      <w:pPr>
        <w:tabs>
          <w:tab w:val="left" w:pos="357"/>
        </w:tabs>
        <w:spacing w:line="360" w:lineRule="auto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F85806">
        <w:rPr>
          <w:rFonts w:ascii="Arial" w:hAnsi="Arial" w:cs="Arial"/>
          <w:sz w:val="24"/>
          <w:szCs w:val="24"/>
          <w:lang w:val="x-none" w:eastAsia="x-none"/>
        </w:rPr>
        <w:tab/>
        <w:t>........................................</w:t>
      </w:r>
      <w:r w:rsidR="00D97543" w:rsidRPr="00F85806">
        <w:rPr>
          <w:rFonts w:ascii="Arial" w:hAnsi="Arial" w:cs="Arial"/>
          <w:sz w:val="24"/>
          <w:szCs w:val="24"/>
          <w:lang w:val="x-none" w:eastAsia="x-none"/>
        </w:rPr>
        <w:t>.</w:t>
      </w:r>
      <w:r w:rsidRPr="00F85806">
        <w:rPr>
          <w:rFonts w:ascii="Arial" w:hAnsi="Arial" w:cs="Arial"/>
          <w:sz w:val="24"/>
          <w:szCs w:val="24"/>
          <w:lang w:val="x-none" w:eastAsia="x-none"/>
        </w:rPr>
        <w:t>.............  tel. .....................</w:t>
      </w:r>
      <w:r w:rsidR="00C82167" w:rsidRPr="00F85806">
        <w:rPr>
          <w:rFonts w:ascii="Arial" w:hAnsi="Arial" w:cs="Arial"/>
          <w:sz w:val="24"/>
          <w:szCs w:val="24"/>
          <w:lang w:val="x-none" w:eastAsia="x-none"/>
        </w:rPr>
        <w:t>......</w:t>
      </w:r>
      <w:r w:rsidRPr="00F85806">
        <w:rPr>
          <w:rFonts w:ascii="Arial" w:hAnsi="Arial" w:cs="Arial"/>
          <w:sz w:val="24"/>
          <w:szCs w:val="24"/>
          <w:lang w:val="x-none" w:eastAsia="x-none"/>
        </w:rPr>
        <w:t>...............</w:t>
      </w:r>
      <w:r w:rsidRPr="00F85806">
        <w:rPr>
          <w:rFonts w:ascii="Arial" w:hAnsi="Arial" w:cs="Arial"/>
          <w:sz w:val="24"/>
          <w:szCs w:val="24"/>
          <w:lang w:eastAsia="x-none"/>
        </w:rPr>
        <w:t>,</w:t>
      </w:r>
      <w:r w:rsidRPr="00F85806">
        <w:rPr>
          <w:rFonts w:ascii="Arial" w:hAnsi="Arial" w:cs="Arial"/>
          <w:snapToGrid w:val="0"/>
          <w:sz w:val="24"/>
          <w:szCs w:val="24"/>
          <w:lang w:eastAsia="x-none"/>
        </w:rPr>
        <w:t xml:space="preserve"> e-mail: </w:t>
      </w:r>
    </w:p>
    <w:p w14:paraId="3930F990" w14:textId="77777777" w:rsidR="00C82167" w:rsidRDefault="00C82167" w:rsidP="00126639">
      <w:pPr>
        <w:jc w:val="center"/>
        <w:rPr>
          <w:rFonts w:ascii="Arial" w:hAnsi="Arial" w:cs="Arial"/>
          <w:b/>
        </w:rPr>
      </w:pPr>
    </w:p>
    <w:p w14:paraId="68F52168" w14:textId="36461218" w:rsidR="00126639" w:rsidRPr="00F85806" w:rsidRDefault="00126639" w:rsidP="00126639">
      <w:pPr>
        <w:jc w:val="center"/>
        <w:rPr>
          <w:rFonts w:ascii="Arial" w:hAnsi="Arial" w:cs="Arial"/>
          <w:b/>
          <w:sz w:val="24"/>
          <w:szCs w:val="24"/>
        </w:rPr>
      </w:pPr>
      <w:r w:rsidRPr="00F85806">
        <w:rPr>
          <w:rFonts w:ascii="Arial" w:hAnsi="Arial" w:cs="Arial"/>
          <w:b/>
          <w:sz w:val="24"/>
          <w:szCs w:val="24"/>
        </w:rPr>
        <w:t>§1</w:t>
      </w:r>
      <w:r w:rsidR="005F0E12" w:rsidRPr="00F85806">
        <w:rPr>
          <w:rFonts w:ascii="Arial" w:hAnsi="Arial" w:cs="Arial"/>
          <w:b/>
          <w:sz w:val="24"/>
          <w:szCs w:val="24"/>
        </w:rPr>
        <w:t>0</w:t>
      </w:r>
    </w:p>
    <w:p w14:paraId="1F0F7A5F" w14:textId="77777777" w:rsidR="00126639" w:rsidRPr="00F85806" w:rsidRDefault="00126639" w:rsidP="00126639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F85806">
        <w:rPr>
          <w:rFonts w:ascii="Arial" w:hAnsi="Arial" w:cs="Arial"/>
          <w:b/>
          <w:snapToGrid w:val="0"/>
          <w:sz w:val="24"/>
          <w:szCs w:val="24"/>
        </w:rPr>
        <w:t>Poufność informacji</w:t>
      </w:r>
    </w:p>
    <w:p w14:paraId="2FD659BE" w14:textId="6720793C" w:rsidR="00126639" w:rsidRPr="00F85806" w:rsidRDefault="00126639" w:rsidP="00126639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85806">
        <w:rPr>
          <w:rFonts w:ascii="Arial" w:hAnsi="Arial" w:cs="Arial"/>
          <w:sz w:val="24"/>
          <w:szCs w:val="24"/>
        </w:rPr>
        <w:t>Strony umowy zobowiązują się do zachowania poufności w stosunku do wszelkich informacji,</w:t>
      </w:r>
      <w:r w:rsidR="00F85806">
        <w:rPr>
          <w:rFonts w:ascii="Arial" w:hAnsi="Arial" w:cs="Arial"/>
          <w:sz w:val="24"/>
          <w:szCs w:val="24"/>
        </w:rPr>
        <w:t xml:space="preserve"> </w:t>
      </w:r>
      <w:r w:rsidRPr="00F85806">
        <w:rPr>
          <w:rFonts w:ascii="Arial" w:hAnsi="Arial" w:cs="Arial"/>
          <w:sz w:val="24"/>
          <w:szCs w:val="24"/>
        </w:rPr>
        <w:t>w których posiadanie weszły lub wejdą w związku z realizacją niniejszej umowy oraz do odpowiedniego zabezpieczenia wszelkich dokumentów przekazanych przez drugą Stronę. Uzyskane informacje oraz otrzymane dokumenty mogą być wykorzystywane wyłącznie w celach związanych</w:t>
      </w:r>
      <w:r w:rsidR="002E0B45" w:rsidRPr="00F85806">
        <w:rPr>
          <w:rFonts w:ascii="Arial" w:hAnsi="Arial" w:cs="Arial"/>
          <w:sz w:val="24"/>
          <w:szCs w:val="24"/>
        </w:rPr>
        <w:t xml:space="preserve"> </w:t>
      </w:r>
      <w:r w:rsidRPr="00F85806">
        <w:rPr>
          <w:rFonts w:ascii="Arial" w:hAnsi="Arial" w:cs="Arial"/>
          <w:sz w:val="24"/>
          <w:szCs w:val="24"/>
        </w:rPr>
        <w:t>z realizacją niniejszej umowy.</w:t>
      </w:r>
    </w:p>
    <w:p w14:paraId="39AE6034" w14:textId="77777777" w:rsidR="00126639" w:rsidRPr="00AA344B" w:rsidRDefault="00126639" w:rsidP="00FB73EF">
      <w:pPr>
        <w:widowControl w:val="0"/>
        <w:tabs>
          <w:tab w:val="left" w:pos="4253"/>
        </w:tabs>
        <w:spacing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14:paraId="3FFF3BEC" w14:textId="03551E18" w:rsidR="00FB73EF" w:rsidRPr="00AA344B" w:rsidRDefault="00FB73EF" w:rsidP="005C2615">
      <w:pPr>
        <w:widowControl w:val="0"/>
        <w:tabs>
          <w:tab w:val="left" w:pos="425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AA344B">
        <w:rPr>
          <w:rFonts w:ascii="Arial" w:hAnsi="Arial" w:cs="Arial"/>
          <w:b/>
          <w:snapToGrid w:val="0"/>
          <w:sz w:val="24"/>
          <w:szCs w:val="24"/>
        </w:rPr>
        <w:t>§1</w:t>
      </w:r>
      <w:r w:rsidR="005F0E12" w:rsidRPr="00AA344B">
        <w:rPr>
          <w:rFonts w:ascii="Arial" w:hAnsi="Arial" w:cs="Arial"/>
          <w:b/>
          <w:snapToGrid w:val="0"/>
          <w:sz w:val="24"/>
          <w:szCs w:val="24"/>
        </w:rPr>
        <w:t>1</w:t>
      </w:r>
    </w:p>
    <w:p w14:paraId="3DAA97D0" w14:textId="77777777" w:rsidR="00FB73EF" w:rsidRPr="00F85806" w:rsidRDefault="00FB73EF" w:rsidP="00F85806">
      <w:pPr>
        <w:spacing w:line="360" w:lineRule="auto"/>
        <w:jc w:val="center"/>
        <w:outlineLvl w:val="4"/>
        <w:rPr>
          <w:rFonts w:ascii="Arial" w:hAnsi="Arial" w:cs="Arial"/>
          <w:b/>
          <w:bCs/>
          <w:iCs/>
          <w:snapToGrid w:val="0"/>
          <w:sz w:val="24"/>
          <w:szCs w:val="24"/>
        </w:rPr>
      </w:pPr>
      <w:r w:rsidRPr="00F85806">
        <w:rPr>
          <w:rFonts w:ascii="Arial" w:hAnsi="Arial" w:cs="Arial"/>
          <w:b/>
          <w:bCs/>
          <w:iCs/>
          <w:snapToGrid w:val="0"/>
          <w:sz w:val="24"/>
          <w:szCs w:val="24"/>
        </w:rPr>
        <w:t>Postanowienia końcowe</w:t>
      </w:r>
    </w:p>
    <w:p w14:paraId="0B4A5712" w14:textId="77777777" w:rsidR="0094363E" w:rsidRPr="00725F1E" w:rsidRDefault="0094363E" w:rsidP="0094363E">
      <w:pPr>
        <w:pStyle w:val="Tekstpodstawowy32"/>
        <w:widowControl w:val="0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725F1E">
        <w:rPr>
          <w:sz w:val="24"/>
          <w:szCs w:val="24"/>
        </w:rPr>
        <w:t xml:space="preserve">W sprawach nie unormowanych niniejszą umową mają zastosowanie przepisy </w:t>
      </w:r>
      <w:r w:rsidRPr="00725F1E">
        <w:rPr>
          <w:sz w:val="24"/>
          <w:szCs w:val="24"/>
          <w:lang w:val="pl-PL"/>
        </w:rPr>
        <w:t>K</w:t>
      </w:r>
      <w:r w:rsidRPr="00725F1E">
        <w:rPr>
          <w:sz w:val="24"/>
          <w:szCs w:val="24"/>
        </w:rPr>
        <w:t>odeksu cywilnego.</w:t>
      </w:r>
    </w:p>
    <w:p w14:paraId="3DFAF254" w14:textId="01D70C30" w:rsidR="0094363E" w:rsidRPr="00725F1E" w:rsidRDefault="0094363E" w:rsidP="0094363E">
      <w:pPr>
        <w:pStyle w:val="Tekstpodstawowy32"/>
        <w:widowControl w:val="0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725F1E">
        <w:rPr>
          <w:sz w:val="24"/>
          <w:szCs w:val="24"/>
        </w:rPr>
        <w:t xml:space="preserve">Strony zobowiązują się załatwiać spory wynikłe na tle stosowania niniejszej umowy polubownie w drodze negocjacji. W wypadku, gdy strony nie osiągną porozumienia </w:t>
      </w:r>
      <w:r w:rsidR="00490A01">
        <w:rPr>
          <w:sz w:val="24"/>
          <w:szCs w:val="24"/>
        </w:rPr>
        <w:br/>
      </w:r>
      <w:r w:rsidRPr="00725F1E">
        <w:rPr>
          <w:sz w:val="24"/>
          <w:szCs w:val="24"/>
        </w:rPr>
        <w:t>w powyższy sposób, mogą poddać spór pod rozstrzygnięcie sądu powszechnego właściwego miejscowo dla siedziby Zamawiającego.</w:t>
      </w:r>
    </w:p>
    <w:p w14:paraId="5F2F6179" w14:textId="77777777" w:rsidR="0094363E" w:rsidRPr="00725F1E" w:rsidRDefault="0094363E" w:rsidP="0094363E">
      <w:pPr>
        <w:pStyle w:val="Tekstpodstawowy32"/>
        <w:widowControl w:val="0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725F1E">
        <w:rPr>
          <w:sz w:val="24"/>
          <w:szCs w:val="24"/>
        </w:rPr>
        <w:lastRenderedPageBreak/>
        <w:t>Umowę zawarto w formie elektronicznej.*/Umowę sporządzono w dwóch jednobrzmiących egzemplarzach, po jednym dla każdej ze Stron.**</w:t>
      </w:r>
    </w:p>
    <w:p w14:paraId="4CC51C89" w14:textId="77777777" w:rsidR="00F85806" w:rsidRPr="0094363E" w:rsidRDefault="00F85806" w:rsidP="00FB73EF">
      <w:pPr>
        <w:widowControl w:val="0"/>
        <w:spacing w:line="360" w:lineRule="auto"/>
        <w:ind w:left="360"/>
        <w:jc w:val="both"/>
        <w:rPr>
          <w:rFonts w:ascii="Arial" w:hAnsi="Arial" w:cs="Arial"/>
          <w:snapToGrid w:val="0"/>
          <w:lang w:val="x-none"/>
        </w:rPr>
      </w:pPr>
    </w:p>
    <w:p w14:paraId="3155AB4D" w14:textId="3E99703B" w:rsidR="00893DFA" w:rsidRDefault="00893DFA" w:rsidP="00893DFA">
      <w:pPr>
        <w:spacing w:line="360" w:lineRule="auto"/>
        <w:ind w:left="360"/>
        <w:rPr>
          <w:rFonts w:ascii="Arial" w:hAnsi="Arial" w:cs="Arial"/>
          <w:noProof/>
          <w:spacing w:val="-3"/>
        </w:rPr>
      </w:pPr>
    </w:p>
    <w:p w14:paraId="503BF52D" w14:textId="580E8B95" w:rsidR="00FB73EF" w:rsidRPr="00F85806" w:rsidRDefault="00FB73EF" w:rsidP="00F85806">
      <w:pPr>
        <w:pStyle w:val="Tekstpodstawowywcity"/>
        <w:rPr>
          <w:rFonts w:cs="Arial"/>
          <w:sz w:val="20"/>
        </w:rPr>
      </w:pPr>
      <w:r w:rsidRPr="00331EB8">
        <w:rPr>
          <w:rFonts w:cs="Arial"/>
          <w:noProof/>
          <w:spacing w:val="-3"/>
        </w:rPr>
        <w:t xml:space="preserve"> </w:t>
      </w:r>
      <w:r w:rsidR="00893DFA" w:rsidRPr="00F85806">
        <w:rPr>
          <w:rFonts w:cs="Arial"/>
          <w:b/>
          <w:sz w:val="24"/>
          <w:szCs w:val="24"/>
        </w:rPr>
        <w:t>WYKONAWCA:                                                                               ZAMAWIAJĄCY</w:t>
      </w:r>
      <w:r w:rsidR="00893DFA">
        <w:rPr>
          <w:rFonts w:cs="Arial"/>
          <w:b/>
          <w:sz w:val="20"/>
        </w:rPr>
        <w:t>:</w:t>
      </w:r>
    </w:p>
    <w:p w14:paraId="27399AE9" w14:textId="77777777" w:rsidR="00FB73EF" w:rsidRPr="00331EB8" w:rsidRDefault="00FB73EF" w:rsidP="00FB73EF">
      <w:pPr>
        <w:spacing w:line="360" w:lineRule="auto"/>
        <w:rPr>
          <w:rFonts w:ascii="Arial" w:hAnsi="Arial" w:cs="Arial"/>
        </w:rPr>
      </w:pPr>
    </w:p>
    <w:p w14:paraId="67F8B522" w14:textId="77777777" w:rsidR="00FB73EF" w:rsidRPr="00331EB8" w:rsidRDefault="00FB73EF" w:rsidP="00FB73EF">
      <w:pPr>
        <w:spacing w:line="360" w:lineRule="auto"/>
        <w:rPr>
          <w:rFonts w:ascii="Arial" w:hAnsi="Arial" w:cs="Arial"/>
        </w:rPr>
      </w:pPr>
      <w:r w:rsidRPr="00331EB8">
        <w:rPr>
          <w:rFonts w:ascii="Arial" w:hAnsi="Arial" w:cs="Arial"/>
        </w:rPr>
        <w:tab/>
        <w:t xml:space="preserve"> </w:t>
      </w:r>
    </w:p>
    <w:p w14:paraId="4C8D95A8" w14:textId="77777777" w:rsidR="00A5345F" w:rsidRDefault="00A5345F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6E138279" w14:textId="77777777" w:rsidR="00BD4AF6" w:rsidRDefault="00BD4AF6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1E43B1D6" w14:textId="77777777" w:rsidR="00BD4AF6" w:rsidRDefault="00BD4AF6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26F10DE4" w14:textId="77777777" w:rsidR="00BD4AF6" w:rsidRDefault="00BD4AF6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30D1F043" w14:textId="77777777" w:rsidR="00BD4AF6" w:rsidRDefault="00BD4AF6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5F93AADE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3BE04963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2226BE02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0B33B6E9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4DD59970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4EC39CEC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4D0D67FC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3B91A454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62689D17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064E3A5E" w14:textId="77777777" w:rsidR="00126639" w:rsidRPr="00E833E5" w:rsidRDefault="00126639" w:rsidP="00F85806">
      <w:pPr>
        <w:widowControl w:val="0"/>
        <w:spacing w:line="360" w:lineRule="auto"/>
        <w:rPr>
          <w:rFonts w:ascii="Arial" w:hAnsi="Arial" w:cs="Arial"/>
          <w:i/>
          <w:iCs/>
        </w:rPr>
      </w:pPr>
    </w:p>
    <w:p w14:paraId="5DBEF351" w14:textId="6FF4F195" w:rsidR="00FE35CA" w:rsidRPr="00BD4AF6" w:rsidRDefault="00FE35CA" w:rsidP="00F858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  <w:r w:rsidRPr="00BD4AF6">
        <w:rPr>
          <w:rFonts w:ascii="Arial" w:hAnsi="Arial" w:cs="Arial"/>
          <w:sz w:val="18"/>
          <w:szCs w:val="18"/>
        </w:rPr>
        <w:t>*dotyczy formy elektronicznej. Umowa została zawarta w dniu opatrzenia umowy kwalifikowanym podpisem elektronicznym przez ostatnią</w:t>
      </w:r>
      <w:r w:rsidR="00F85806" w:rsidRPr="00BD4AF6">
        <w:rPr>
          <w:rFonts w:ascii="Arial" w:hAnsi="Arial" w:cs="Arial"/>
          <w:sz w:val="18"/>
          <w:szCs w:val="18"/>
        </w:rPr>
        <w:t xml:space="preserve"> </w:t>
      </w:r>
      <w:r w:rsidRPr="00BD4AF6">
        <w:rPr>
          <w:rFonts w:ascii="Arial" w:hAnsi="Arial" w:cs="Arial"/>
          <w:sz w:val="18"/>
          <w:szCs w:val="18"/>
        </w:rPr>
        <w:t>z uprawnionych osób</w:t>
      </w:r>
    </w:p>
    <w:p w14:paraId="3DC8781D" w14:textId="7D81545D" w:rsidR="00F85806" w:rsidRPr="00BD4AF6" w:rsidRDefault="00FE35CA" w:rsidP="00F85806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D4AF6">
        <w:rPr>
          <w:rFonts w:ascii="Arial" w:hAnsi="Arial" w:cs="Arial"/>
          <w:sz w:val="18"/>
          <w:szCs w:val="18"/>
        </w:rPr>
        <w:t>**dotyczy formy pisemnej umowy</w:t>
      </w:r>
    </w:p>
    <w:p w14:paraId="5C086AD5" w14:textId="77777777" w:rsidR="00F85806" w:rsidRDefault="00F85806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002B9BA1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69B256D4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42C3CE44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015946A6" w14:textId="77777777" w:rsidR="0094363E" w:rsidRDefault="0094363E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478996CF" w14:textId="77777777" w:rsidR="00BD4AF6" w:rsidRDefault="00BD4AF6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13AA10CD" w14:textId="77777777" w:rsidR="00126639" w:rsidRPr="00BD4AF6" w:rsidRDefault="00126639" w:rsidP="00126639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  <w:r w:rsidRPr="00BD4AF6">
        <w:rPr>
          <w:rFonts w:ascii="Arial" w:hAnsi="Arial" w:cs="Arial"/>
          <w:sz w:val="18"/>
          <w:szCs w:val="18"/>
        </w:rPr>
        <w:t>Załączniki:</w:t>
      </w:r>
    </w:p>
    <w:p w14:paraId="5CA80E7F" w14:textId="0785E963" w:rsidR="00126639" w:rsidRPr="00BD4AF6" w:rsidRDefault="00126639" w:rsidP="00126639">
      <w:pPr>
        <w:widowControl w:val="0"/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BD4AF6">
        <w:rPr>
          <w:rFonts w:ascii="Arial" w:hAnsi="Arial" w:cs="Arial"/>
          <w:sz w:val="18"/>
          <w:szCs w:val="18"/>
        </w:rPr>
        <w:t>Formularz oferty.</w:t>
      </w:r>
    </w:p>
    <w:p w14:paraId="364105C3" w14:textId="3D809C82" w:rsidR="00126639" w:rsidRPr="00BD4AF6" w:rsidRDefault="00126639" w:rsidP="00126639">
      <w:pPr>
        <w:widowControl w:val="0"/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BD4AF6">
        <w:rPr>
          <w:rFonts w:ascii="Arial" w:hAnsi="Arial" w:cs="Arial"/>
          <w:sz w:val="18"/>
          <w:szCs w:val="18"/>
        </w:rPr>
        <w:t>Specyfikacja techniczna.</w:t>
      </w:r>
    </w:p>
    <w:p w14:paraId="7786EBB1" w14:textId="77777777" w:rsidR="00126639" w:rsidRPr="00BD4AF6" w:rsidRDefault="00126639" w:rsidP="00126639">
      <w:pPr>
        <w:widowControl w:val="0"/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BD4AF6">
        <w:rPr>
          <w:rFonts w:ascii="Arial" w:hAnsi="Arial" w:cs="Arial"/>
          <w:sz w:val="18"/>
          <w:szCs w:val="18"/>
        </w:rPr>
        <w:t>Wzór protokołu odbioru.</w:t>
      </w:r>
    </w:p>
    <w:p w14:paraId="762EF7BE" w14:textId="77777777" w:rsidR="004E7E41" w:rsidRPr="00F85806" w:rsidRDefault="004E7E41" w:rsidP="004E7E41">
      <w:pPr>
        <w:widowControl w:val="0"/>
        <w:spacing w:line="276" w:lineRule="auto"/>
        <w:rPr>
          <w:rFonts w:ascii="Arial" w:hAnsi="Arial" w:cs="Arial"/>
        </w:rPr>
      </w:pPr>
    </w:p>
    <w:p w14:paraId="1C1E6A63" w14:textId="77777777" w:rsidR="004E7E41" w:rsidRDefault="004E7E41" w:rsidP="004E7E41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</w:p>
    <w:p w14:paraId="3C46D464" w14:textId="77777777" w:rsidR="0094363E" w:rsidRDefault="0094363E" w:rsidP="004E7E41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</w:p>
    <w:p w14:paraId="60DDAC3D" w14:textId="77777777" w:rsidR="0094363E" w:rsidRDefault="0094363E" w:rsidP="004E7E41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</w:p>
    <w:p w14:paraId="0E0CEE0C" w14:textId="77777777" w:rsidR="00126639" w:rsidRPr="00F85806" w:rsidRDefault="00126639" w:rsidP="00126639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</w:p>
    <w:p w14:paraId="5B99D546" w14:textId="52C7C513" w:rsidR="00D64955" w:rsidRPr="00BD4AF6" w:rsidRDefault="00126639" w:rsidP="00BD4AF6">
      <w:pPr>
        <w:widowControl w:val="0"/>
        <w:spacing w:line="360" w:lineRule="auto"/>
        <w:rPr>
          <w:rFonts w:ascii="Arial" w:hAnsi="Arial" w:cs="Arial"/>
          <w:lang w:eastAsia="zh-CN"/>
        </w:rPr>
      </w:pPr>
      <w:r w:rsidRPr="00F85806">
        <w:rPr>
          <w:rFonts w:ascii="Arial" w:hAnsi="Arial" w:cs="Arial"/>
          <w:lang w:eastAsia="zh-CN"/>
        </w:rPr>
        <w:t xml:space="preserve">Sporządziła: </w:t>
      </w:r>
      <w:r w:rsidR="001900AF" w:rsidRPr="00F85806">
        <w:rPr>
          <w:rFonts w:ascii="Arial" w:hAnsi="Arial" w:cs="Arial"/>
          <w:lang w:eastAsia="zh-CN"/>
        </w:rPr>
        <w:t>Dominika Drumlewsk</w:t>
      </w:r>
      <w:r w:rsidR="00BD4AF6">
        <w:rPr>
          <w:rFonts w:ascii="Arial" w:hAnsi="Arial" w:cs="Arial"/>
          <w:lang w:eastAsia="zh-CN"/>
        </w:rPr>
        <w:t>a</w:t>
      </w:r>
    </w:p>
    <w:sectPr w:rsidR="00D64955" w:rsidRPr="00BD4AF6" w:rsidSect="008D72B4">
      <w:headerReference w:type="default" r:id="rId8"/>
      <w:footerReference w:type="default" r:id="rId9"/>
      <w:pgSz w:w="11907" w:h="16840" w:code="9"/>
      <w:pgMar w:top="1418" w:right="992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8AF56" w14:textId="77777777" w:rsidR="00207CA2" w:rsidRDefault="00207CA2">
      <w:r>
        <w:separator/>
      </w:r>
    </w:p>
  </w:endnote>
  <w:endnote w:type="continuationSeparator" w:id="0">
    <w:p w14:paraId="3B82900A" w14:textId="77777777" w:rsidR="00207CA2" w:rsidRDefault="0020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C7A7" w14:textId="77777777" w:rsidR="00DF7165" w:rsidRPr="00E63780" w:rsidRDefault="00DF7165" w:rsidP="00926D96">
    <w:pPr>
      <w:tabs>
        <w:tab w:val="center" w:pos="0"/>
        <w:tab w:val="right" w:pos="9072"/>
      </w:tabs>
      <w:suppressAutoHyphens/>
      <w:jc w:val="center"/>
      <w:rPr>
        <w:sz w:val="24"/>
        <w:szCs w:val="24"/>
        <w:lang w:eastAsia="zh-CN"/>
      </w:rPr>
    </w:pPr>
    <w:r>
      <w:rPr>
        <w:sz w:val="24"/>
        <w:szCs w:val="24"/>
        <w:lang w:eastAsia="zh-CN"/>
      </w:rPr>
      <w:t xml:space="preserve">    </w:t>
    </w:r>
    <w:r>
      <w:rPr>
        <w:sz w:val="22"/>
        <w:szCs w:val="22"/>
        <w:lang w:eastAsia="zh-CN"/>
      </w:rPr>
      <w:t xml:space="preserve">    </w:t>
    </w: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319B4" w14:textId="77777777" w:rsidR="00207CA2" w:rsidRDefault="00207CA2">
      <w:r>
        <w:separator/>
      </w:r>
    </w:p>
  </w:footnote>
  <w:footnote w:type="continuationSeparator" w:id="0">
    <w:p w14:paraId="7E92B6F0" w14:textId="77777777" w:rsidR="00207CA2" w:rsidRDefault="00207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FF8AD" w14:textId="3F2F7807" w:rsidR="006923BD" w:rsidRPr="008D72B4" w:rsidRDefault="006923BD" w:rsidP="006923BD">
    <w:pPr>
      <w:keepNext/>
      <w:widowControl w:val="0"/>
      <w:spacing w:line="360" w:lineRule="auto"/>
      <w:jc w:val="right"/>
      <w:outlineLvl w:val="0"/>
      <w:rPr>
        <w:rFonts w:ascii="Arial" w:hAnsi="Arial" w:cs="Arial"/>
        <w:bCs/>
        <w:snapToGrid w:val="0"/>
        <w:sz w:val="24"/>
        <w:szCs w:val="24"/>
      </w:rPr>
    </w:pPr>
    <w:r w:rsidRPr="008D72B4">
      <w:rPr>
        <w:rFonts w:ascii="Arial" w:hAnsi="Arial" w:cs="Arial"/>
        <w:bCs/>
        <w:snapToGrid w:val="0"/>
        <w:sz w:val="24"/>
        <w:szCs w:val="24"/>
      </w:rPr>
      <w:t xml:space="preserve">Załącznik nr </w:t>
    </w:r>
    <w:r w:rsidR="00234AB9">
      <w:rPr>
        <w:rFonts w:ascii="Arial" w:hAnsi="Arial" w:cs="Arial"/>
        <w:bCs/>
        <w:snapToGrid w:val="0"/>
        <w:sz w:val="24"/>
        <w:szCs w:val="24"/>
      </w:rPr>
      <w:t xml:space="preserve">4 </w:t>
    </w:r>
    <w:r w:rsidRPr="008D72B4">
      <w:rPr>
        <w:rFonts w:ascii="Arial" w:hAnsi="Arial" w:cs="Arial"/>
        <w:bCs/>
        <w:snapToGrid w:val="0"/>
        <w:sz w:val="24"/>
        <w:szCs w:val="24"/>
      </w:rPr>
      <w:t xml:space="preserve">do </w:t>
    </w:r>
    <w:r w:rsidR="00234AB9">
      <w:rPr>
        <w:rFonts w:ascii="Arial" w:hAnsi="Arial" w:cs="Arial"/>
        <w:bCs/>
        <w:snapToGrid w:val="0"/>
        <w:sz w:val="24"/>
        <w:szCs w:val="24"/>
      </w:rPr>
      <w:t>Zaproszenia</w:t>
    </w:r>
    <w:r w:rsidRPr="008D72B4">
      <w:rPr>
        <w:rFonts w:ascii="Arial" w:hAnsi="Arial" w:cs="Arial"/>
        <w:bCs/>
        <w:snapToGrid w:val="0"/>
        <w:sz w:val="24"/>
        <w:szCs w:val="24"/>
      </w:rPr>
      <w:t xml:space="preserve"> -  Projekt umowy</w:t>
    </w:r>
  </w:p>
  <w:p w14:paraId="013732EF" w14:textId="41ECBB08" w:rsidR="00493CCB" w:rsidRPr="00331EB8" w:rsidRDefault="00493CCB" w:rsidP="00493CCB">
    <w:pPr>
      <w:pStyle w:val="Nagwek1"/>
      <w:rPr>
        <w:rFonts w:cs="Arial"/>
        <w:b w:val="0"/>
      </w:rPr>
    </w:pPr>
  </w:p>
  <w:p w14:paraId="3DA9B21F" w14:textId="77777777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E8C42AA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3DC89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singleLevel"/>
    <w:tmpl w:val="A080F5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0E03F76"/>
    <w:multiLevelType w:val="hybridMultilevel"/>
    <w:tmpl w:val="8F24024A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916CDE"/>
    <w:multiLevelType w:val="hybridMultilevel"/>
    <w:tmpl w:val="5358E0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A812822"/>
    <w:multiLevelType w:val="hybridMultilevel"/>
    <w:tmpl w:val="A218DC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0D440BD"/>
    <w:multiLevelType w:val="hybridMultilevel"/>
    <w:tmpl w:val="F124B47E"/>
    <w:lvl w:ilvl="0" w:tplc="BFA6E99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01E08"/>
    <w:multiLevelType w:val="hybridMultilevel"/>
    <w:tmpl w:val="8ADC9C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F290DFA"/>
    <w:multiLevelType w:val="hybridMultilevel"/>
    <w:tmpl w:val="AFDCF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F21DA"/>
    <w:multiLevelType w:val="hybridMultilevel"/>
    <w:tmpl w:val="9CF60A98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C1149DA4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26258E"/>
    <w:multiLevelType w:val="hybridMultilevel"/>
    <w:tmpl w:val="BCA44E58"/>
    <w:lvl w:ilvl="0" w:tplc="FF088F6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D603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8587526"/>
    <w:multiLevelType w:val="hybridMultilevel"/>
    <w:tmpl w:val="1180D9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E836D50"/>
    <w:multiLevelType w:val="hybridMultilevel"/>
    <w:tmpl w:val="2D0C9E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FBF3530"/>
    <w:multiLevelType w:val="hybridMultilevel"/>
    <w:tmpl w:val="70B40674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871" w:hanging="360"/>
      </w:pPr>
    </w:lvl>
    <w:lvl w:ilvl="2" w:tplc="0415001B" w:tentative="1">
      <w:start w:val="1"/>
      <w:numFmt w:val="lowerRoman"/>
      <w:lvlText w:val="%3."/>
      <w:lvlJc w:val="right"/>
      <w:pPr>
        <w:ind w:left="3591" w:hanging="180"/>
      </w:pPr>
    </w:lvl>
    <w:lvl w:ilvl="3" w:tplc="0415000F" w:tentative="1">
      <w:start w:val="1"/>
      <w:numFmt w:val="decimal"/>
      <w:lvlText w:val="%4."/>
      <w:lvlJc w:val="left"/>
      <w:pPr>
        <w:ind w:left="4311" w:hanging="360"/>
      </w:pPr>
    </w:lvl>
    <w:lvl w:ilvl="4" w:tplc="04150019" w:tentative="1">
      <w:start w:val="1"/>
      <w:numFmt w:val="lowerLetter"/>
      <w:lvlText w:val="%5."/>
      <w:lvlJc w:val="left"/>
      <w:pPr>
        <w:ind w:left="5031" w:hanging="360"/>
      </w:pPr>
    </w:lvl>
    <w:lvl w:ilvl="5" w:tplc="0415001B" w:tentative="1">
      <w:start w:val="1"/>
      <w:numFmt w:val="lowerRoman"/>
      <w:lvlText w:val="%6."/>
      <w:lvlJc w:val="right"/>
      <w:pPr>
        <w:ind w:left="5751" w:hanging="180"/>
      </w:pPr>
    </w:lvl>
    <w:lvl w:ilvl="6" w:tplc="0415000F" w:tentative="1">
      <w:start w:val="1"/>
      <w:numFmt w:val="decimal"/>
      <w:lvlText w:val="%7."/>
      <w:lvlJc w:val="left"/>
      <w:pPr>
        <w:ind w:left="6471" w:hanging="360"/>
      </w:pPr>
    </w:lvl>
    <w:lvl w:ilvl="7" w:tplc="04150019" w:tentative="1">
      <w:start w:val="1"/>
      <w:numFmt w:val="lowerLetter"/>
      <w:lvlText w:val="%8."/>
      <w:lvlJc w:val="left"/>
      <w:pPr>
        <w:ind w:left="7191" w:hanging="360"/>
      </w:pPr>
    </w:lvl>
    <w:lvl w:ilvl="8" w:tplc="0415001B" w:tentative="1">
      <w:start w:val="1"/>
      <w:numFmt w:val="lowerRoman"/>
      <w:lvlText w:val="%9."/>
      <w:lvlJc w:val="right"/>
      <w:pPr>
        <w:ind w:left="7911" w:hanging="180"/>
      </w:pPr>
    </w:lvl>
  </w:abstractNum>
  <w:abstractNum w:abstractNumId="22" w15:restartNumberingAfterBreak="0">
    <w:nsid w:val="3FD100B4"/>
    <w:multiLevelType w:val="hybridMultilevel"/>
    <w:tmpl w:val="B8C4A718"/>
    <w:lvl w:ilvl="0" w:tplc="BF906F2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150F2"/>
    <w:multiLevelType w:val="hybridMultilevel"/>
    <w:tmpl w:val="14185CE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5102EC9"/>
    <w:multiLevelType w:val="hybridMultilevel"/>
    <w:tmpl w:val="B0183AF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5052D"/>
    <w:multiLevelType w:val="hybridMultilevel"/>
    <w:tmpl w:val="3AAE8742"/>
    <w:lvl w:ilvl="0" w:tplc="686A1A1A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E7456"/>
    <w:multiLevelType w:val="hybridMultilevel"/>
    <w:tmpl w:val="D11CCA90"/>
    <w:lvl w:ilvl="0" w:tplc="6F3026D6">
      <w:start w:val="6"/>
      <w:numFmt w:val="decimal"/>
      <w:lvlText w:val="%1."/>
      <w:lvlJc w:val="left"/>
      <w:pPr>
        <w:tabs>
          <w:tab w:val="num" w:pos="700"/>
        </w:tabs>
        <w:ind w:left="10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10526"/>
    <w:multiLevelType w:val="singleLevel"/>
    <w:tmpl w:val="C2B88A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9" w15:restartNumberingAfterBreak="0">
    <w:nsid w:val="4EBE1CEF"/>
    <w:multiLevelType w:val="hybridMultilevel"/>
    <w:tmpl w:val="9CC6D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48A6F6">
      <w:start w:val="1"/>
      <w:numFmt w:val="lowerLetter"/>
      <w:lvlText w:val="%2)"/>
      <w:lvlJc w:val="left"/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67AB3"/>
    <w:multiLevelType w:val="hybridMultilevel"/>
    <w:tmpl w:val="1E48FD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81435CE"/>
    <w:multiLevelType w:val="hybridMultilevel"/>
    <w:tmpl w:val="DC8A2732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F02F7B"/>
    <w:multiLevelType w:val="hybridMultilevel"/>
    <w:tmpl w:val="C1BA7E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E856DA2"/>
    <w:multiLevelType w:val="hybridMultilevel"/>
    <w:tmpl w:val="62D88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CD7694"/>
    <w:multiLevelType w:val="hybridMultilevel"/>
    <w:tmpl w:val="6E2AC116"/>
    <w:lvl w:ilvl="0" w:tplc="2DE4F2A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E715AB"/>
    <w:multiLevelType w:val="hybridMultilevel"/>
    <w:tmpl w:val="72D4B6E0"/>
    <w:lvl w:ilvl="0" w:tplc="1A9AFF26">
      <w:start w:val="2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23133"/>
    <w:multiLevelType w:val="hybridMultilevel"/>
    <w:tmpl w:val="64CC6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A33382"/>
    <w:multiLevelType w:val="hybridMultilevel"/>
    <w:tmpl w:val="D36EBA34"/>
    <w:lvl w:ilvl="0" w:tplc="B82C1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33C1A"/>
    <w:multiLevelType w:val="hybridMultilevel"/>
    <w:tmpl w:val="F7063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2F1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F560A6F"/>
    <w:multiLevelType w:val="hybridMultilevel"/>
    <w:tmpl w:val="0FF21A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20B5291"/>
    <w:multiLevelType w:val="hybridMultilevel"/>
    <w:tmpl w:val="B99C1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3AC713F"/>
    <w:multiLevelType w:val="hybridMultilevel"/>
    <w:tmpl w:val="69485AB8"/>
    <w:lvl w:ilvl="0" w:tplc="ADC83E78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087B16"/>
    <w:multiLevelType w:val="hybridMultilevel"/>
    <w:tmpl w:val="B502AA84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37EFB"/>
    <w:multiLevelType w:val="hybridMultilevel"/>
    <w:tmpl w:val="8E0C022E"/>
    <w:lvl w:ilvl="0" w:tplc="2DF6967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7345522">
    <w:abstractNumId w:val="40"/>
    <w:lvlOverride w:ilvl="0">
      <w:startOverride w:val="1"/>
    </w:lvlOverride>
  </w:num>
  <w:num w:numId="2" w16cid:durableId="1685209072">
    <w:abstractNumId w:val="33"/>
    <w:lvlOverride w:ilvl="0">
      <w:startOverride w:val="1"/>
    </w:lvlOverride>
  </w:num>
  <w:num w:numId="3" w16cid:durableId="1230114193">
    <w:abstractNumId w:val="12"/>
    <w:lvlOverride w:ilvl="0">
      <w:startOverride w:val="1"/>
    </w:lvlOverride>
  </w:num>
  <w:num w:numId="4" w16cid:durableId="1480616259">
    <w:abstractNumId w:val="25"/>
  </w:num>
  <w:num w:numId="5" w16cid:durableId="17947827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82928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19025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17803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01693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46415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1057525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657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61480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1126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1612763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08614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4096703">
    <w:abstractNumId w:val="22"/>
  </w:num>
  <w:num w:numId="18" w16cid:durableId="280503788">
    <w:abstractNumId w:val="28"/>
    <w:lvlOverride w:ilvl="0">
      <w:startOverride w:val="6"/>
    </w:lvlOverride>
  </w:num>
  <w:num w:numId="19" w16cid:durableId="418066189">
    <w:abstractNumId w:val="10"/>
  </w:num>
  <w:num w:numId="20" w16cid:durableId="516843850">
    <w:abstractNumId w:val="23"/>
  </w:num>
  <w:num w:numId="21" w16cid:durableId="1925529513">
    <w:abstractNumId w:val="3"/>
  </w:num>
  <w:num w:numId="22" w16cid:durableId="1373650550">
    <w:abstractNumId w:val="5"/>
  </w:num>
  <w:num w:numId="23" w16cid:durableId="619267712">
    <w:abstractNumId w:val="44"/>
  </w:num>
  <w:num w:numId="24" w16cid:durableId="73822005">
    <w:abstractNumId w:val="6"/>
  </w:num>
  <w:num w:numId="25" w16cid:durableId="392121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7909046">
    <w:abstractNumId w:val="1"/>
    <w:lvlOverride w:ilvl="0">
      <w:startOverride w:val="1"/>
    </w:lvlOverride>
  </w:num>
  <w:num w:numId="27" w16cid:durableId="773475005">
    <w:abstractNumId w:val="41"/>
  </w:num>
  <w:num w:numId="28" w16cid:durableId="427967263">
    <w:abstractNumId w:val="9"/>
  </w:num>
  <w:num w:numId="29" w16cid:durableId="1359965251">
    <w:abstractNumId w:val="13"/>
  </w:num>
  <w:num w:numId="30" w16cid:durableId="5678134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790329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8937217">
    <w:abstractNumId w:val="19"/>
  </w:num>
  <w:num w:numId="33" w16cid:durableId="22290859">
    <w:abstractNumId w:val="14"/>
  </w:num>
  <w:num w:numId="34" w16cid:durableId="1944141355">
    <w:abstractNumId w:val="30"/>
  </w:num>
  <w:num w:numId="35" w16cid:durableId="1905211666">
    <w:abstractNumId w:val="2"/>
  </w:num>
  <w:num w:numId="36" w16cid:durableId="37901595">
    <w:abstractNumId w:val="4"/>
  </w:num>
  <w:num w:numId="37" w16cid:durableId="18067737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9201416">
    <w:abstractNumId w:val="36"/>
  </w:num>
  <w:num w:numId="39" w16cid:durableId="1522473095">
    <w:abstractNumId w:val="26"/>
  </w:num>
  <w:num w:numId="40" w16cid:durableId="1675650063">
    <w:abstractNumId w:val="16"/>
  </w:num>
  <w:num w:numId="41" w16cid:durableId="1004627894">
    <w:abstractNumId w:val="35"/>
  </w:num>
  <w:num w:numId="42" w16cid:durableId="88718322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30694644">
    <w:abstractNumId w:val="17"/>
  </w:num>
  <w:num w:numId="44" w16cid:durableId="1141921084">
    <w:abstractNumId w:val="31"/>
  </w:num>
  <w:num w:numId="45" w16cid:durableId="2043313935">
    <w:abstractNumId w:val="18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B48"/>
    <w:rsid w:val="00002D81"/>
    <w:rsid w:val="00003A56"/>
    <w:rsid w:val="00026EC4"/>
    <w:rsid w:val="00026FC7"/>
    <w:rsid w:val="000421AF"/>
    <w:rsid w:val="00043D07"/>
    <w:rsid w:val="00044BAF"/>
    <w:rsid w:val="000561EB"/>
    <w:rsid w:val="0005655E"/>
    <w:rsid w:val="000742C3"/>
    <w:rsid w:val="00086A3F"/>
    <w:rsid w:val="000B1A31"/>
    <w:rsid w:val="000B43DF"/>
    <w:rsid w:val="000B457B"/>
    <w:rsid w:val="000B7CD4"/>
    <w:rsid w:val="000E09B7"/>
    <w:rsid w:val="000F26A9"/>
    <w:rsid w:val="000F45DF"/>
    <w:rsid w:val="000F59B7"/>
    <w:rsid w:val="00112395"/>
    <w:rsid w:val="00126639"/>
    <w:rsid w:val="0013455A"/>
    <w:rsid w:val="00137659"/>
    <w:rsid w:val="0014301C"/>
    <w:rsid w:val="001430BE"/>
    <w:rsid w:val="001432DE"/>
    <w:rsid w:val="0014716B"/>
    <w:rsid w:val="00151B83"/>
    <w:rsid w:val="0015422E"/>
    <w:rsid w:val="001831AF"/>
    <w:rsid w:val="001900AF"/>
    <w:rsid w:val="00190C6E"/>
    <w:rsid w:val="00195720"/>
    <w:rsid w:val="001A0CBF"/>
    <w:rsid w:val="001B7D3F"/>
    <w:rsid w:val="001C3EB9"/>
    <w:rsid w:val="001C674A"/>
    <w:rsid w:val="001D5AD0"/>
    <w:rsid w:val="001D5EB5"/>
    <w:rsid w:val="00206F5D"/>
    <w:rsid w:val="00207CA2"/>
    <w:rsid w:val="00210267"/>
    <w:rsid w:val="00214354"/>
    <w:rsid w:val="00221589"/>
    <w:rsid w:val="00224528"/>
    <w:rsid w:val="002266E3"/>
    <w:rsid w:val="00230B1A"/>
    <w:rsid w:val="00234AB9"/>
    <w:rsid w:val="00237560"/>
    <w:rsid w:val="0024068D"/>
    <w:rsid w:val="00257F8F"/>
    <w:rsid w:val="002605AD"/>
    <w:rsid w:val="0026493A"/>
    <w:rsid w:val="00264E36"/>
    <w:rsid w:val="002765F8"/>
    <w:rsid w:val="00277A1F"/>
    <w:rsid w:val="00277AF0"/>
    <w:rsid w:val="0028041F"/>
    <w:rsid w:val="0028395D"/>
    <w:rsid w:val="002959BD"/>
    <w:rsid w:val="002A1328"/>
    <w:rsid w:val="002A5C23"/>
    <w:rsid w:val="002B6EE8"/>
    <w:rsid w:val="002E0B45"/>
    <w:rsid w:val="002E202C"/>
    <w:rsid w:val="002F21D7"/>
    <w:rsid w:val="002F7EC3"/>
    <w:rsid w:val="002F7F91"/>
    <w:rsid w:val="0030446A"/>
    <w:rsid w:val="00307033"/>
    <w:rsid w:val="00311C96"/>
    <w:rsid w:val="00320901"/>
    <w:rsid w:val="00320BA3"/>
    <w:rsid w:val="00333CF8"/>
    <w:rsid w:val="003408A3"/>
    <w:rsid w:val="00343813"/>
    <w:rsid w:val="003440B7"/>
    <w:rsid w:val="003469AB"/>
    <w:rsid w:val="003552F3"/>
    <w:rsid w:val="00357AC9"/>
    <w:rsid w:val="003627CD"/>
    <w:rsid w:val="00366517"/>
    <w:rsid w:val="00366D39"/>
    <w:rsid w:val="00366F4E"/>
    <w:rsid w:val="00367767"/>
    <w:rsid w:val="00376CF5"/>
    <w:rsid w:val="00381E56"/>
    <w:rsid w:val="0038371E"/>
    <w:rsid w:val="0039140B"/>
    <w:rsid w:val="003A3259"/>
    <w:rsid w:val="003B116E"/>
    <w:rsid w:val="003D517B"/>
    <w:rsid w:val="003D70E9"/>
    <w:rsid w:val="003F542C"/>
    <w:rsid w:val="00400393"/>
    <w:rsid w:val="00402304"/>
    <w:rsid w:val="00406B1D"/>
    <w:rsid w:val="00411173"/>
    <w:rsid w:val="00412FDC"/>
    <w:rsid w:val="00413E8E"/>
    <w:rsid w:val="00415226"/>
    <w:rsid w:val="00427EAE"/>
    <w:rsid w:val="00440A74"/>
    <w:rsid w:val="00444CE7"/>
    <w:rsid w:val="00454E15"/>
    <w:rsid w:val="00464DE0"/>
    <w:rsid w:val="0048193A"/>
    <w:rsid w:val="00483EA7"/>
    <w:rsid w:val="00484FB4"/>
    <w:rsid w:val="00490A01"/>
    <w:rsid w:val="00493CCB"/>
    <w:rsid w:val="00495503"/>
    <w:rsid w:val="004960C8"/>
    <w:rsid w:val="004B3D6A"/>
    <w:rsid w:val="004B5443"/>
    <w:rsid w:val="004B7E81"/>
    <w:rsid w:val="004C2BAA"/>
    <w:rsid w:val="004C480C"/>
    <w:rsid w:val="004C6552"/>
    <w:rsid w:val="004D481D"/>
    <w:rsid w:val="004D7789"/>
    <w:rsid w:val="004E2585"/>
    <w:rsid w:val="004E4748"/>
    <w:rsid w:val="004E5C85"/>
    <w:rsid w:val="004E6476"/>
    <w:rsid w:val="004E7E41"/>
    <w:rsid w:val="004F6241"/>
    <w:rsid w:val="00521421"/>
    <w:rsid w:val="00527E02"/>
    <w:rsid w:val="0054330F"/>
    <w:rsid w:val="005479C4"/>
    <w:rsid w:val="005506CF"/>
    <w:rsid w:val="00571FE7"/>
    <w:rsid w:val="00590288"/>
    <w:rsid w:val="005A4170"/>
    <w:rsid w:val="005B23BD"/>
    <w:rsid w:val="005C00DD"/>
    <w:rsid w:val="005C2615"/>
    <w:rsid w:val="005C5BEF"/>
    <w:rsid w:val="005D6759"/>
    <w:rsid w:val="005F0E12"/>
    <w:rsid w:val="005F162D"/>
    <w:rsid w:val="00606C30"/>
    <w:rsid w:val="00612438"/>
    <w:rsid w:val="0061522C"/>
    <w:rsid w:val="006242B1"/>
    <w:rsid w:val="00625A19"/>
    <w:rsid w:val="00625D59"/>
    <w:rsid w:val="00634599"/>
    <w:rsid w:val="00643629"/>
    <w:rsid w:val="006518E1"/>
    <w:rsid w:val="00664935"/>
    <w:rsid w:val="006700D0"/>
    <w:rsid w:val="00671632"/>
    <w:rsid w:val="00671CF7"/>
    <w:rsid w:val="0067331B"/>
    <w:rsid w:val="006839DE"/>
    <w:rsid w:val="006873EC"/>
    <w:rsid w:val="00691D95"/>
    <w:rsid w:val="006923BD"/>
    <w:rsid w:val="0069270A"/>
    <w:rsid w:val="006A120D"/>
    <w:rsid w:val="006A462D"/>
    <w:rsid w:val="006A4703"/>
    <w:rsid w:val="006B0BF2"/>
    <w:rsid w:val="006B58A6"/>
    <w:rsid w:val="006B63AC"/>
    <w:rsid w:val="006C1BD1"/>
    <w:rsid w:val="006C1EA1"/>
    <w:rsid w:val="006D0B51"/>
    <w:rsid w:val="006D7248"/>
    <w:rsid w:val="006E38B0"/>
    <w:rsid w:val="006E4FEE"/>
    <w:rsid w:val="006F3F1A"/>
    <w:rsid w:val="007119DE"/>
    <w:rsid w:val="00712019"/>
    <w:rsid w:val="00720C1E"/>
    <w:rsid w:val="00721C82"/>
    <w:rsid w:val="007241CF"/>
    <w:rsid w:val="007361A0"/>
    <w:rsid w:val="00737436"/>
    <w:rsid w:val="00737B16"/>
    <w:rsid w:val="0074063D"/>
    <w:rsid w:val="00745B40"/>
    <w:rsid w:val="007534B6"/>
    <w:rsid w:val="00757F5E"/>
    <w:rsid w:val="00763114"/>
    <w:rsid w:val="007704D5"/>
    <w:rsid w:val="00770EF4"/>
    <w:rsid w:val="00777BDA"/>
    <w:rsid w:val="00787CDD"/>
    <w:rsid w:val="007932BE"/>
    <w:rsid w:val="007937C9"/>
    <w:rsid w:val="007941FA"/>
    <w:rsid w:val="007972DB"/>
    <w:rsid w:val="007B2817"/>
    <w:rsid w:val="007C6C49"/>
    <w:rsid w:val="007D5D5E"/>
    <w:rsid w:val="007D6527"/>
    <w:rsid w:val="007E2ABD"/>
    <w:rsid w:val="007E4D89"/>
    <w:rsid w:val="00810553"/>
    <w:rsid w:val="00817313"/>
    <w:rsid w:val="00817BDF"/>
    <w:rsid w:val="0082202C"/>
    <w:rsid w:val="008637BD"/>
    <w:rsid w:val="00867014"/>
    <w:rsid w:val="00867E42"/>
    <w:rsid w:val="008706A2"/>
    <w:rsid w:val="00871284"/>
    <w:rsid w:val="00882F37"/>
    <w:rsid w:val="008929EB"/>
    <w:rsid w:val="00893DFA"/>
    <w:rsid w:val="008A3ABC"/>
    <w:rsid w:val="008B4A89"/>
    <w:rsid w:val="008B5F59"/>
    <w:rsid w:val="008D6540"/>
    <w:rsid w:val="008D72B4"/>
    <w:rsid w:val="008D75F1"/>
    <w:rsid w:val="008E6552"/>
    <w:rsid w:val="008F269E"/>
    <w:rsid w:val="008F7815"/>
    <w:rsid w:val="00904398"/>
    <w:rsid w:val="009152A6"/>
    <w:rsid w:val="009205B1"/>
    <w:rsid w:val="00921778"/>
    <w:rsid w:val="0092479B"/>
    <w:rsid w:val="00926D96"/>
    <w:rsid w:val="00937CE8"/>
    <w:rsid w:val="0094363E"/>
    <w:rsid w:val="00961E86"/>
    <w:rsid w:val="009728DA"/>
    <w:rsid w:val="009735F2"/>
    <w:rsid w:val="009736D6"/>
    <w:rsid w:val="00982D41"/>
    <w:rsid w:val="009A3E0A"/>
    <w:rsid w:val="009B2603"/>
    <w:rsid w:val="009D2AF8"/>
    <w:rsid w:val="009D38A5"/>
    <w:rsid w:val="009D55A1"/>
    <w:rsid w:val="009E34AA"/>
    <w:rsid w:val="009E4965"/>
    <w:rsid w:val="009F458E"/>
    <w:rsid w:val="00A040FA"/>
    <w:rsid w:val="00A05AC2"/>
    <w:rsid w:val="00A15211"/>
    <w:rsid w:val="00A17449"/>
    <w:rsid w:val="00A22EEC"/>
    <w:rsid w:val="00A2504B"/>
    <w:rsid w:val="00A255BF"/>
    <w:rsid w:val="00A30B45"/>
    <w:rsid w:val="00A37879"/>
    <w:rsid w:val="00A4292C"/>
    <w:rsid w:val="00A479F0"/>
    <w:rsid w:val="00A5345F"/>
    <w:rsid w:val="00A63EAD"/>
    <w:rsid w:val="00A67121"/>
    <w:rsid w:val="00A732BA"/>
    <w:rsid w:val="00A82CFF"/>
    <w:rsid w:val="00A84427"/>
    <w:rsid w:val="00A91785"/>
    <w:rsid w:val="00A91F8E"/>
    <w:rsid w:val="00A971F6"/>
    <w:rsid w:val="00A97249"/>
    <w:rsid w:val="00AA344B"/>
    <w:rsid w:val="00AA787D"/>
    <w:rsid w:val="00AB0C37"/>
    <w:rsid w:val="00AB2722"/>
    <w:rsid w:val="00AC0017"/>
    <w:rsid w:val="00AC01A2"/>
    <w:rsid w:val="00AC70E3"/>
    <w:rsid w:val="00AD513D"/>
    <w:rsid w:val="00AE40DD"/>
    <w:rsid w:val="00AE67A2"/>
    <w:rsid w:val="00AF308D"/>
    <w:rsid w:val="00AF6B7E"/>
    <w:rsid w:val="00B00013"/>
    <w:rsid w:val="00B0659C"/>
    <w:rsid w:val="00B10810"/>
    <w:rsid w:val="00B50385"/>
    <w:rsid w:val="00B521D9"/>
    <w:rsid w:val="00B60485"/>
    <w:rsid w:val="00B60670"/>
    <w:rsid w:val="00B636CC"/>
    <w:rsid w:val="00B752B1"/>
    <w:rsid w:val="00B87D13"/>
    <w:rsid w:val="00BA121C"/>
    <w:rsid w:val="00BA3ABB"/>
    <w:rsid w:val="00BB093A"/>
    <w:rsid w:val="00BC3FC7"/>
    <w:rsid w:val="00BC6F94"/>
    <w:rsid w:val="00BC742F"/>
    <w:rsid w:val="00BD4AF6"/>
    <w:rsid w:val="00BD5899"/>
    <w:rsid w:val="00BD5ADA"/>
    <w:rsid w:val="00BF3330"/>
    <w:rsid w:val="00C00190"/>
    <w:rsid w:val="00C32BF5"/>
    <w:rsid w:val="00C65ACC"/>
    <w:rsid w:val="00C7796B"/>
    <w:rsid w:val="00C810B8"/>
    <w:rsid w:val="00C81121"/>
    <w:rsid w:val="00C82167"/>
    <w:rsid w:val="00C83C16"/>
    <w:rsid w:val="00C840A7"/>
    <w:rsid w:val="00CA7B4D"/>
    <w:rsid w:val="00CA7E49"/>
    <w:rsid w:val="00CC4D9E"/>
    <w:rsid w:val="00CC5D0D"/>
    <w:rsid w:val="00CD050F"/>
    <w:rsid w:val="00CD5ACE"/>
    <w:rsid w:val="00CE3220"/>
    <w:rsid w:val="00CF24B1"/>
    <w:rsid w:val="00CF3478"/>
    <w:rsid w:val="00D121DC"/>
    <w:rsid w:val="00D23B45"/>
    <w:rsid w:val="00D279F4"/>
    <w:rsid w:val="00D33C8D"/>
    <w:rsid w:val="00D56993"/>
    <w:rsid w:val="00D64955"/>
    <w:rsid w:val="00D677C7"/>
    <w:rsid w:val="00D8153D"/>
    <w:rsid w:val="00D937B8"/>
    <w:rsid w:val="00D97543"/>
    <w:rsid w:val="00DB0ED3"/>
    <w:rsid w:val="00DB30A4"/>
    <w:rsid w:val="00DB70DA"/>
    <w:rsid w:val="00DC5C44"/>
    <w:rsid w:val="00DD03B0"/>
    <w:rsid w:val="00DE0C75"/>
    <w:rsid w:val="00DE6B7F"/>
    <w:rsid w:val="00DF3F38"/>
    <w:rsid w:val="00DF7165"/>
    <w:rsid w:val="00E07AEE"/>
    <w:rsid w:val="00E07B48"/>
    <w:rsid w:val="00E14A1D"/>
    <w:rsid w:val="00E16D02"/>
    <w:rsid w:val="00E30054"/>
    <w:rsid w:val="00E37596"/>
    <w:rsid w:val="00E53033"/>
    <w:rsid w:val="00E60811"/>
    <w:rsid w:val="00E62AA2"/>
    <w:rsid w:val="00E63780"/>
    <w:rsid w:val="00E66D30"/>
    <w:rsid w:val="00E71449"/>
    <w:rsid w:val="00E75C8F"/>
    <w:rsid w:val="00E76766"/>
    <w:rsid w:val="00E80570"/>
    <w:rsid w:val="00E809A7"/>
    <w:rsid w:val="00E833E5"/>
    <w:rsid w:val="00E848ED"/>
    <w:rsid w:val="00E8752E"/>
    <w:rsid w:val="00E925DC"/>
    <w:rsid w:val="00E96E8F"/>
    <w:rsid w:val="00EA547F"/>
    <w:rsid w:val="00EB6A1D"/>
    <w:rsid w:val="00EC238E"/>
    <w:rsid w:val="00ED11C1"/>
    <w:rsid w:val="00ED597F"/>
    <w:rsid w:val="00EE4891"/>
    <w:rsid w:val="00EE67E7"/>
    <w:rsid w:val="00EF6C5F"/>
    <w:rsid w:val="00F024A8"/>
    <w:rsid w:val="00F1010D"/>
    <w:rsid w:val="00F13040"/>
    <w:rsid w:val="00F25E5B"/>
    <w:rsid w:val="00F317C7"/>
    <w:rsid w:val="00F34940"/>
    <w:rsid w:val="00F36522"/>
    <w:rsid w:val="00F42127"/>
    <w:rsid w:val="00F43C42"/>
    <w:rsid w:val="00F459C5"/>
    <w:rsid w:val="00F530FF"/>
    <w:rsid w:val="00F57783"/>
    <w:rsid w:val="00F60FB9"/>
    <w:rsid w:val="00F628ED"/>
    <w:rsid w:val="00F665A3"/>
    <w:rsid w:val="00F76ED7"/>
    <w:rsid w:val="00F839B7"/>
    <w:rsid w:val="00F85806"/>
    <w:rsid w:val="00F92855"/>
    <w:rsid w:val="00F94A79"/>
    <w:rsid w:val="00F97B9F"/>
    <w:rsid w:val="00FB339C"/>
    <w:rsid w:val="00FB73EF"/>
    <w:rsid w:val="00FC5A73"/>
    <w:rsid w:val="00FD5B1B"/>
    <w:rsid w:val="00FD6558"/>
    <w:rsid w:val="00FE0420"/>
    <w:rsid w:val="00FE35CA"/>
    <w:rsid w:val="00FE6FC4"/>
    <w:rsid w:val="00FF02F9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370C6"/>
  <w15:chartTrackingRefBased/>
  <w15:docId w15:val="{25A41122-565B-4D4F-BA56-11E41F69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uiPriority w:val="99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5A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5AD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5AD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D5AD0"/>
    <w:rPr>
      <w:sz w:val="16"/>
      <w:szCs w:val="16"/>
    </w:rPr>
  </w:style>
  <w:style w:type="paragraph" w:styleId="Tytu">
    <w:name w:val="Title"/>
    <w:basedOn w:val="Normalny"/>
    <w:link w:val="TytuZnak"/>
    <w:qFormat/>
    <w:rsid w:val="001D5AD0"/>
    <w:pPr>
      <w:widowControl w:val="0"/>
      <w:spacing w:line="360" w:lineRule="auto"/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TytuZnak">
    <w:name w:val="Tytuł Znak"/>
    <w:link w:val="Tytu"/>
    <w:rsid w:val="001D5AD0"/>
    <w:rPr>
      <w:rFonts w:ascii="Arial" w:hAnsi="Arial"/>
      <w:b/>
      <w:sz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1D5AD0"/>
  </w:style>
  <w:style w:type="paragraph" w:customStyle="1" w:styleId="ustpy">
    <w:name w:val="ustępy"/>
    <w:basedOn w:val="Normalny"/>
    <w:rsid w:val="00712019"/>
    <w:pPr>
      <w:widowControl w:val="0"/>
      <w:suppressAutoHyphens/>
      <w:spacing w:line="360" w:lineRule="auto"/>
      <w:jc w:val="center"/>
    </w:pPr>
    <w:rPr>
      <w:rFonts w:ascii="Arial" w:hAnsi="Arial" w:cs="Arial"/>
      <w:lang w:eastAsia="zh-CN"/>
    </w:rPr>
  </w:style>
  <w:style w:type="paragraph" w:styleId="Poprawka">
    <w:name w:val="Revision"/>
    <w:hidden/>
    <w:uiPriority w:val="99"/>
    <w:semiHidden/>
    <w:rsid w:val="00A63EAD"/>
  </w:style>
  <w:style w:type="paragraph" w:customStyle="1" w:styleId="Tekstpodstawowy32">
    <w:name w:val="Tekst podstawowy 32"/>
    <w:basedOn w:val="Normalny"/>
    <w:rsid w:val="004960C8"/>
    <w:pPr>
      <w:suppressAutoHyphens/>
      <w:jc w:val="both"/>
    </w:pPr>
    <w:rPr>
      <w:rFonts w:ascii="Arial" w:hAnsi="Arial" w:cs="Arial"/>
      <w:sz w:val="22"/>
      <w:lang w:val="x-none" w:eastAsia="zh-CN"/>
    </w:rPr>
  </w:style>
  <w:style w:type="paragraph" w:customStyle="1" w:styleId="Default">
    <w:name w:val="Default"/>
    <w:rsid w:val="006E4FE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61E8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1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pinski@wsd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2748</Words>
  <Characters>17587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20295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wsduser</cp:lastModifiedBy>
  <cp:revision>12</cp:revision>
  <cp:lastPrinted>2025-11-24T06:30:00Z</cp:lastPrinted>
  <dcterms:created xsi:type="dcterms:W3CDTF">2025-11-23T21:32:00Z</dcterms:created>
  <dcterms:modified xsi:type="dcterms:W3CDTF">2025-12-08T10:04:00Z</dcterms:modified>
</cp:coreProperties>
</file>